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安徽安迅中辰科技有限公司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林郁，柳芳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2024-12-24 13:30:00上午至2024-12-24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安徽省合肥市肥西县上派镇金寨南路与滨河路交口金宇天地城1号楼902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安徽省合肥市肥西县上派镇金寨南路与滨河路交口金宇天地城1号楼902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2024年12月28日 上午至2024年12月28日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