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光谱云（北京）科技有限公司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91110108MADENE8D4M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光谱云（北京）科技有限公司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Q：计算机应用软件开发、数据处理服务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O：计算机应用软件开发、数据处理服务所涉及场所的相关职业健康安全管理活动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光谱云（北京）科技有限公司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Q：计算机应用软件开发、数据处理服务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O：计算机应用软件开发、数据处理服务所涉及场所的相关职业健康安全管理活动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