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河北燕飞翔餐饮管理有限公司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张丽，邹淑萍，钱涛</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2024-12-14 8:00:00下午至2024-12-14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河北省石家庄市藁城区东城街南段路东物资供应公司住宅楼南7号南侧门市</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内蒙古自治区乌海市海勃湾区滨河大道学府街乌海职业技术学校学院内学生食堂三楼餐厅</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2024年12月15日 下午至2024年12月18日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