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20895-2024-QEOFH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呼和浩特市韩氏商贸有限公司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91150104070128982R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呼和浩特市韩氏商贸有限公司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Q：预包装食品销售（含冷藏冷冻食品）、散装食品销售（含冷藏冷冻食品）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E：预包装食品销售（含冷藏冷冻食品）、散装食品销售（含冷藏冷冻食品）所涉及场所的相关环境管理活动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O：预包装食品销售（含冷藏冷冻食品）、散装食品销售（含冷藏冷冻食品）所涉及场所的相关职业健康安全管理活动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H：位于内蒙古自治区呼和浩特市玉泉区鄂尔多斯西街开泰批发市场7栋2号呼和浩特市韩氏商贸有限公司预包装食品销售（含冷藏冷冻食品）、散装食品销售（含冷藏冷冻食品）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呼和浩特市韩氏商贸有限公司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Q：预包装食品销售（含冷藏冷冻食品）、散装食品销售（含冷藏冷冻食品）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E：预包装食品销售（含冷藏冷冻食品）、散装食品销售（含冷藏冷冻食品）所涉及场所的相关环境管理活动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O：预包装食品销售（含冷藏冷冻食品）、散装食品销售（含冷藏冷冻食品）所涉及场所的相关职业健康安全管理活动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H：位于内蒙古自治区呼和浩特市玉泉区鄂尔多斯西街开泰批发市场7栋2号呼和浩特市韩氏商贸有限公司预包装食品销售（含冷藏冷冻食品）、散装食品销售（含冷藏冷冻食品）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