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美瑞环境科技（苏州）有限公司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91320594MADNEQ076Y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美瑞环境科技（苏州）有限公司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Q：制冷、空调设备制造(涉及许可要求产品除外)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E：制冷、空调设备制造(涉及许可要求产品除外)所涉及场所的相关环境管理活动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O：制冷、空调设备制造(涉及许可要求产品除外)所涉及场所的相关职业健康安全管理活动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美瑞环境科技（苏州）有限公司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Q：制冷、空调设备制造(涉及许可要求产品除外)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E：制冷、空调设备制造(涉及许可要求产品除外)所涉及场所的相关环境管理活动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O：制冷、空调设备制造(涉及许可要求产品除外)所涉及场所的相关职业健康安全管理活动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