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美瑞环境科技（苏州）有限公司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2024-11-28 8:30:00下午至2024-11-28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