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30C" w:rsidRPr="00C4690A" w:rsidRDefault="00954693">
      <w:pPr>
        <w:jc w:val="left"/>
        <w:rPr>
          <w:rFonts w:ascii="黑体" w:eastAsia="黑体"/>
          <w:snapToGrid w:val="0"/>
          <w:color w:val="000000" w:themeColor="text1"/>
          <w:kern w:val="0"/>
          <w:sz w:val="32"/>
          <w:szCs w:val="32"/>
        </w:rPr>
      </w:pPr>
      <w:r w:rsidRPr="00C4690A">
        <w:rPr>
          <w:rFonts w:ascii="黑体" w:eastAsia="黑体" w:hint="eastAsia"/>
          <w:snapToGrid w:val="0"/>
          <w:color w:val="000000" w:themeColor="text1"/>
          <w:kern w:val="0"/>
          <w:sz w:val="32"/>
          <w:szCs w:val="32"/>
        </w:rPr>
        <w:t>附录C</w:t>
      </w:r>
    </w:p>
    <w:p w:rsidR="00EB130C" w:rsidRPr="00C4690A" w:rsidRDefault="00954693" w:rsidP="00193D93">
      <w:pPr>
        <w:ind w:firstLineChars="800" w:firstLine="2249"/>
        <w:rPr>
          <w:rFonts w:ascii="宋体" w:hAnsi="宋体"/>
          <w:b/>
          <w:color w:val="000000" w:themeColor="text1"/>
          <w:sz w:val="28"/>
          <w:szCs w:val="28"/>
        </w:rPr>
      </w:pPr>
      <w:r w:rsidRPr="00C4690A">
        <w:rPr>
          <w:rFonts w:ascii="宋体" w:hAnsi="宋体" w:hint="eastAsia"/>
          <w:b/>
          <w:color w:val="000000" w:themeColor="text1"/>
          <w:sz w:val="28"/>
          <w:szCs w:val="28"/>
        </w:rPr>
        <w:t>测量过程有效性确认记录</w:t>
      </w:r>
    </w:p>
    <w:tbl>
      <w:tblPr>
        <w:tblStyle w:val="a5"/>
        <w:tblW w:w="936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124"/>
        <w:gridCol w:w="87"/>
        <w:gridCol w:w="1589"/>
        <w:gridCol w:w="1526"/>
        <w:gridCol w:w="2082"/>
        <w:gridCol w:w="309"/>
        <w:gridCol w:w="1014"/>
        <w:gridCol w:w="1629"/>
      </w:tblGrid>
      <w:tr w:rsidR="00C4690A" w:rsidRPr="00C4690A" w:rsidTr="00193D93">
        <w:trPr>
          <w:trHeight w:val="589"/>
        </w:trPr>
        <w:tc>
          <w:tcPr>
            <w:tcW w:w="1211" w:type="dxa"/>
            <w:gridSpan w:val="2"/>
            <w:vAlign w:val="center"/>
          </w:tcPr>
          <w:p w:rsidR="00EB130C" w:rsidRPr="00C4690A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测量过程</w:t>
            </w:r>
          </w:p>
          <w:p w:rsidR="00EB130C" w:rsidRPr="00C4690A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编号</w:t>
            </w:r>
          </w:p>
        </w:tc>
        <w:tc>
          <w:tcPr>
            <w:tcW w:w="1589" w:type="dxa"/>
            <w:vAlign w:val="center"/>
          </w:tcPr>
          <w:p w:rsidR="00EB130C" w:rsidRPr="00C4690A" w:rsidRDefault="00EB130C" w:rsidP="00193D93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1526" w:type="dxa"/>
            <w:vAlign w:val="center"/>
          </w:tcPr>
          <w:p w:rsidR="00EB130C" w:rsidRPr="00C4690A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测量过程名称</w:t>
            </w:r>
          </w:p>
        </w:tc>
        <w:tc>
          <w:tcPr>
            <w:tcW w:w="2082" w:type="dxa"/>
            <w:vAlign w:val="center"/>
          </w:tcPr>
          <w:p w:rsidR="00EB130C" w:rsidRPr="00C4690A" w:rsidRDefault="00641B8E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铸件</w:t>
            </w:r>
            <w:r w:rsidR="00954693"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硬度检测</w:t>
            </w:r>
          </w:p>
        </w:tc>
        <w:tc>
          <w:tcPr>
            <w:tcW w:w="1323" w:type="dxa"/>
            <w:gridSpan w:val="2"/>
            <w:vAlign w:val="center"/>
          </w:tcPr>
          <w:p w:rsidR="00EB130C" w:rsidRPr="00C4690A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测量过程规范编号</w:t>
            </w:r>
          </w:p>
        </w:tc>
        <w:tc>
          <w:tcPr>
            <w:tcW w:w="1629" w:type="dxa"/>
            <w:vAlign w:val="center"/>
          </w:tcPr>
          <w:p w:rsidR="00EB130C" w:rsidRPr="00C4690A" w:rsidRDefault="00EB130C" w:rsidP="00193D93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4690A" w:rsidRPr="00C4690A">
        <w:tc>
          <w:tcPr>
            <w:tcW w:w="1211" w:type="dxa"/>
            <w:gridSpan w:val="2"/>
            <w:vAlign w:val="center"/>
          </w:tcPr>
          <w:p w:rsidR="00EB130C" w:rsidRPr="00C4690A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所在部门</w:t>
            </w:r>
          </w:p>
        </w:tc>
        <w:tc>
          <w:tcPr>
            <w:tcW w:w="1589" w:type="dxa"/>
            <w:vAlign w:val="center"/>
          </w:tcPr>
          <w:p w:rsidR="00EB130C" w:rsidRPr="00C4690A" w:rsidRDefault="00641B8E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质量部</w:t>
            </w:r>
          </w:p>
        </w:tc>
        <w:tc>
          <w:tcPr>
            <w:tcW w:w="1526" w:type="dxa"/>
            <w:vAlign w:val="center"/>
          </w:tcPr>
          <w:p w:rsidR="00EB130C" w:rsidRPr="00C4690A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测量项目</w:t>
            </w:r>
          </w:p>
        </w:tc>
        <w:tc>
          <w:tcPr>
            <w:tcW w:w="2082" w:type="dxa"/>
            <w:vAlign w:val="center"/>
          </w:tcPr>
          <w:p w:rsidR="00EB130C" w:rsidRPr="00C4690A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检测硬度</w:t>
            </w:r>
          </w:p>
        </w:tc>
        <w:tc>
          <w:tcPr>
            <w:tcW w:w="1323" w:type="dxa"/>
            <w:gridSpan w:val="2"/>
            <w:vAlign w:val="center"/>
          </w:tcPr>
          <w:p w:rsidR="00EB130C" w:rsidRPr="00C4690A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控制程度</w:t>
            </w:r>
          </w:p>
        </w:tc>
        <w:tc>
          <w:tcPr>
            <w:tcW w:w="1629" w:type="dxa"/>
            <w:vAlign w:val="center"/>
          </w:tcPr>
          <w:p w:rsidR="00EB130C" w:rsidRPr="00C4690A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高度控制</w:t>
            </w:r>
          </w:p>
        </w:tc>
      </w:tr>
      <w:tr w:rsidR="00C4690A" w:rsidRPr="00C4690A">
        <w:tc>
          <w:tcPr>
            <w:tcW w:w="9360" w:type="dxa"/>
            <w:gridSpan w:val="8"/>
          </w:tcPr>
          <w:p w:rsidR="00EB130C" w:rsidRPr="00C4690A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测量过程要素概述：</w:t>
            </w:r>
          </w:p>
          <w:p w:rsidR="00EB130C" w:rsidRPr="00C4690A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测量设备：</w:t>
            </w:r>
            <w:r w:rsidR="00641B8E" w:rsidRPr="00C4690A">
              <w:rPr>
                <w:rFonts w:ascii="宋体" w:hAnsi="宋体"/>
                <w:color w:val="000000" w:themeColor="text1"/>
                <w:szCs w:val="21"/>
              </w:rPr>
              <w:t>HBC型</w:t>
            </w:r>
            <w:r w:rsidR="00641B8E" w:rsidRPr="00C4690A">
              <w:rPr>
                <w:rFonts w:ascii="宋体" w:hAnsi="宋体" w:hint="eastAsia"/>
                <w:color w:val="000000" w:themeColor="text1"/>
                <w:szCs w:val="21"/>
              </w:rPr>
              <w:t>锤击式</w:t>
            </w:r>
            <w:r w:rsidR="00641B8E" w:rsidRPr="00C4690A">
              <w:rPr>
                <w:rFonts w:ascii="宋体" w:hAnsi="宋体"/>
                <w:color w:val="000000" w:themeColor="text1"/>
                <w:szCs w:val="21"/>
              </w:rPr>
              <w:t>布氏</w:t>
            </w: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硬度计</w:t>
            </w:r>
          </w:p>
          <w:p w:rsidR="00EB130C" w:rsidRPr="00C4690A" w:rsidRDefault="00954693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测量方法：</w:t>
            </w:r>
            <w:r w:rsidRPr="00C4690A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将硬度计的测头与工件的表面接触良好后，进行硬度检测，第一点不记录数据，然后连续检测三次，取下硬度计后，按硬度计的平均值的功能键读出相关读数，并记录。</w:t>
            </w:r>
          </w:p>
          <w:p w:rsidR="00EB130C" w:rsidRPr="00C4690A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环境条件：常温</w:t>
            </w:r>
          </w:p>
          <w:p w:rsidR="00EB130C" w:rsidRPr="00C4690A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测量软件；</w:t>
            </w:r>
            <w:r w:rsidRPr="00C4690A">
              <w:rPr>
                <w:rFonts w:hint="eastAsia"/>
                <w:color w:val="000000" w:themeColor="text1"/>
                <w:kern w:val="0"/>
                <w:sz w:val="20"/>
              </w:rPr>
              <w:t>无</w:t>
            </w:r>
          </w:p>
          <w:p w:rsidR="00EB130C" w:rsidRPr="00C4690A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操作者技能：</w:t>
            </w: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  <w:szCs w:val="21"/>
              </w:rPr>
              <w:t>仪器操作人员，经培训合格，有两年以上经验，操作人员取得安全操作上岗证。</w:t>
            </w:r>
          </w:p>
          <w:p w:rsidR="00EB130C" w:rsidRPr="00C4690A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其他影响量：无</w:t>
            </w:r>
          </w:p>
        </w:tc>
      </w:tr>
      <w:tr w:rsidR="00C4690A" w:rsidRPr="003D07EB">
        <w:trPr>
          <w:trHeight w:val="2976"/>
        </w:trPr>
        <w:tc>
          <w:tcPr>
            <w:tcW w:w="9360" w:type="dxa"/>
            <w:gridSpan w:val="8"/>
          </w:tcPr>
          <w:p w:rsidR="00EB130C" w:rsidRPr="00C4690A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有效性确认记录:</w:t>
            </w:r>
          </w:p>
          <w:p w:rsidR="00EB130C" w:rsidRPr="00C4690A" w:rsidRDefault="00954693">
            <w:pPr>
              <w:widowControl/>
              <w:spacing w:line="360" w:lineRule="auto"/>
              <w:ind w:firstLineChars="200" w:firstLine="42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用标准硬度块</w:t>
            </w:r>
            <w:r w:rsidR="00641B8E" w:rsidRPr="00C4690A">
              <w:rPr>
                <w:rFonts w:ascii="宋体" w:hAnsi="宋体" w:cs="宋体"/>
                <w:color w:val="000000" w:themeColor="text1"/>
                <w:kern w:val="0"/>
                <w:szCs w:val="21"/>
              </w:rPr>
              <w:t>197HBS</w:t>
            </w:r>
            <w:r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对硬度计的检测过程的有效性进行确认：</w:t>
            </w:r>
          </w:p>
          <w:p w:rsidR="00EB130C" w:rsidRPr="00C4690A" w:rsidRDefault="00954693">
            <w:pPr>
              <w:widowControl/>
              <w:spacing w:line="360" w:lineRule="auto"/>
              <w:ind w:firstLineChars="200" w:firstLine="42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20</w:t>
            </w:r>
            <w:r w:rsidR="00641B8E" w:rsidRPr="00C4690A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20</w:t>
            </w:r>
            <w:r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年</w:t>
            </w:r>
            <w:r w:rsidR="00641B8E" w:rsidRPr="00C4690A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  <w:r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月1</w:t>
            </w:r>
            <w:r w:rsidRPr="00C4690A">
              <w:rPr>
                <w:rFonts w:ascii="宋体" w:hAnsi="宋体" w:cs="宋体"/>
                <w:color w:val="000000" w:themeColor="text1"/>
                <w:kern w:val="0"/>
                <w:szCs w:val="21"/>
              </w:rPr>
              <w:t>0</w:t>
            </w:r>
            <w:r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日用</w:t>
            </w:r>
            <w:r w:rsidR="00641B8E"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锤击式布</w:t>
            </w:r>
            <w:r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氏硬度计对标准硬度块对进行三次硬度检测，平均硬度为</w:t>
            </w:r>
            <w:r w:rsidR="0036795F"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198</w:t>
            </w:r>
            <w:r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HB</w:t>
            </w:r>
          </w:p>
          <w:p w:rsidR="00EB130C" w:rsidRPr="00C4690A" w:rsidRDefault="00954693">
            <w:pPr>
              <w:widowControl/>
              <w:spacing w:line="360" w:lineRule="auto"/>
              <w:ind w:firstLineChars="200" w:firstLine="42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公司的硬度计最大示值误差M</w:t>
            </w:r>
            <w:r w:rsidRPr="00C4690A">
              <w:rPr>
                <w:rFonts w:ascii="宋体" w:hAnsi="宋体" w:cs="宋体"/>
                <w:color w:val="000000" w:themeColor="text1"/>
                <w:kern w:val="0"/>
                <w:szCs w:val="21"/>
              </w:rPr>
              <w:t>PEV</w:t>
            </w:r>
            <w:r w:rsidR="00231EC1"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±8</w:t>
            </w:r>
            <w:r w:rsidR="0036795F"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%</w:t>
            </w:r>
          </w:p>
          <w:p w:rsidR="00EB130C" w:rsidRPr="00C4690A" w:rsidRDefault="00954693">
            <w:pPr>
              <w:widowControl/>
              <w:spacing w:line="360" w:lineRule="auto"/>
              <w:ind w:firstLineChars="250" w:firstLine="525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E=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宋体"/>
                      <w:color w:val="000000" w:themeColor="text1"/>
                      <w:kern w:val="0"/>
                      <w:szCs w:val="21"/>
                    </w:rPr>
                  </m:ctrlPr>
                </m:dPr>
                <m:e>
                  <m:r>
                    <w:rPr>
                      <w:rFonts w:ascii="Cambria Math" w:hAnsi="Cambria Math" w:cs="宋体"/>
                      <w:color w:val="000000" w:themeColor="text1"/>
                      <w:kern w:val="0"/>
                      <w:szCs w:val="21"/>
                    </w:rPr>
                    <m:t>y1-y2</m:t>
                  </m:r>
                </m:e>
              </m:d>
            </m:oMath>
            <w:r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=</w:t>
            </w:r>
            <w:r w:rsidR="00231EC1" w:rsidRPr="00C4690A">
              <w:rPr>
                <w:rFonts w:ascii="宋体" w:hAnsi="宋体" w:cs="宋体"/>
                <w:color w:val="000000" w:themeColor="text1"/>
                <w:kern w:val="0"/>
                <w:szCs w:val="21"/>
              </w:rPr>
              <w:t>0.5%</w:t>
            </w:r>
            <w:r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≤</w:t>
            </w:r>
            <w:r w:rsidRPr="00C4690A">
              <w:rPr>
                <w:rFonts w:ascii="宋体" w:hAnsi="宋体" w:cs="宋体"/>
                <w:color w:val="000000" w:themeColor="text1"/>
                <w:kern w:val="0"/>
                <w:szCs w:val="21"/>
              </w:rPr>
              <w:t>MPEV</w:t>
            </w:r>
          </w:p>
          <w:p w:rsidR="00EB130C" w:rsidRPr="00C4690A" w:rsidRDefault="00954693">
            <w:pPr>
              <w:ind w:firstLineChars="200" w:firstLine="42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当E≤</w:t>
            </w:r>
            <w:r w:rsidRPr="00C4690A">
              <w:rPr>
                <w:rFonts w:ascii="宋体" w:hAnsi="宋体" w:cs="宋体"/>
                <w:color w:val="000000" w:themeColor="text1"/>
                <w:kern w:val="0"/>
                <w:szCs w:val="21"/>
              </w:rPr>
              <w:t>MPEV</w:t>
            </w:r>
            <w:r w:rsidRPr="00C4690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时，此测量过程有效</w:t>
            </w:r>
            <w:r w:rsidRPr="00C4690A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。</w:t>
            </w:r>
          </w:p>
          <w:p w:rsidR="00EB130C" w:rsidRPr="00C4690A" w:rsidRDefault="00EB130C">
            <w:pPr>
              <w:ind w:firstLineChars="300" w:firstLine="72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  <w:p w:rsidR="00EB130C" w:rsidRPr="00C4690A" w:rsidRDefault="00EB130C">
            <w:pPr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  <w:p w:rsidR="00EB130C" w:rsidRPr="00C4690A" w:rsidRDefault="00EB130C">
            <w:pPr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  <w:p w:rsidR="00EB130C" w:rsidRPr="00C4690A" w:rsidRDefault="00EB130C">
            <w:pPr>
              <w:ind w:firstLineChars="300" w:firstLine="72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bookmarkStart w:id="0" w:name="_GoBack"/>
            <w:bookmarkEnd w:id="0"/>
          </w:p>
          <w:p w:rsidR="00EB130C" w:rsidRPr="00C4690A" w:rsidRDefault="00EB130C">
            <w:pPr>
              <w:ind w:firstLineChars="300" w:firstLine="600"/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  <w:p w:rsidR="00EB130C" w:rsidRPr="00C4690A" w:rsidRDefault="00954693" w:rsidP="00514F0B">
            <w:pPr>
              <w:ind w:firstLineChars="300" w:firstLine="600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确认人员：</w:t>
            </w:r>
            <w:r w:rsidR="00193D93"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 xml:space="preserve">                                   </w:t>
            </w: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日期：</w:t>
            </w:r>
            <w:r w:rsidR="003D07EB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2020.</w:t>
            </w:r>
            <w:r w:rsidR="003D07EB">
              <w:rPr>
                <w:rFonts w:ascii="宋体" w:hAnsi="宋体"/>
                <w:color w:val="000000" w:themeColor="text1"/>
                <w:kern w:val="0"/>
                <w:sz w:val="20"/>
              </w:rPr>
              <w:t>04.12</w:t>
            </w:r>
          </w:p>
        </w:tc>
      </w:tr>
      <w:tr w:rsidR="00C4690A" w:rsidRPr="00C4690A">
        <w:tc>
          <w:tcPr>
            <w:tcW w:w="9360" w:type="dxa"/>
            <w:gridSpan w:val="8"/>
          </w:tcPr>
          <w:p w:rsidR="00EB130C" w:rsidRPr="00C4690A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变更记录:</w:t>
            </w:r>
          </w:p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</w:tr>
      <w:tr w:rsidR="00C4690A" w:rsidRPr="00C4690A">
        <w:tc>
          <w:tcPr>
            <w:tcW w:w="1124" w:type="dxa"/>
          </w:tcPr>
          <w:p w:rsidR="00EB130C" w:rsidRPr="00C4690A" w:rsidRDefault="00954693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日期</w:t>
            </w:r>
          </w:p>
        </w:tc>
        <w:tc>
          <w:tcPr>
            <w:tcW w:w="5593" w:type="dxa"/>
            <w:gridSpan w:val="5"/>
          </w:tcPr>
          <w:p w:rsidR="00EB130C" w:rsidRPr="00C4690A" w:rsidRDefault="00954693">
            <w:pPr>
              <w:jc w:val="center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变更内容</w:t>
            </w:r>
          </w:p>
        </w:tc>
        <w:tc>
          <w:tcPr>
            <w:tcW w:w="2643" w:type="dxa"/>
            <w:gridSpan w:val="2"/>
          </w:tcPr>
          <w:p w:rsidR="00EB130C" w:rsidRPr="00C4690A" w:rsidRDefault="00954693">
            <w:pPr>
              <w:ind w:firstLineChars="150" w:firstLine="300"/>
              <w:rPr>
                <w:rFonts w:ascii="宋体" w:hAnsi="宋体"/>
                <w:color w:val="000000" w:themeColor="text1"/>
                <w:kern w:val="0"/>
                <w:sz w:val="20"/>
              </w:rPr>
            </w:pPr>
            <w:r w:rsidRPr="00C4690A">
              <w:rPr>
                <w:rFonts w:ascii="宋体" w:hAnsi="宋体" w:hint="eastAsia"/>
                <w:color w:val="000000" w:themeColor="text1"/>
                <w:kern w:val="0"/>
                <w:sz w:val="20"/>
              </w:rPr>
              <w:t>批准人</w:t>
            </w:r>
          </w:p>
        </w:tc>
      </w:tr>
      <w:tr w:rsidR="00C4690A" w:rsidRPr="00C4690A">
        <w:tc>
          <w:tcPr>
            <w:tcW w:w="1124" w:type="dxa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</w:tr>
      <w:tr w:rsidR="00C4690A" w:rsidRPr="00C4690A">
        <w:tc>
          <w:tcPr>
            <w:tcW w:w="1124" w:type="dxa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</w:tr>
      <w:tr w:rsidR="00C4690A" w:rsidRPr="00C4690A">
        <w:tc>
          <w:tcPr>
            <w:tcW w:w="1124" w:type="dxa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</w:tr>
      <w:tr w:rsidR="00C4690A" w:rsidRPr="00C4690A">
        <w:tc>
          <w:tcPr>
            <w:tcW w:w="1124" w:type="dxa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</w:tr>
      <w:tr w:rsidR="00C4690A" w:rsidRPr="00C4690A">
        <w:tc>
          <w:tcPr>
            <w:tcW w:w="1124" w:type="dxa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</w:tr>
      <w:tr w:rsidR="00C4690A" w:rsidRPr="00C4690A">
        <w:tc>
          <w:tcPr>
            <w:tcW w:w="1124" w:type="dxa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5593" w:type="dxa"/>
            <w:gridSpan w:val="5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 w:rsidR="00EB130C" w:rsidRPr="00C4690A" w:rsidRDefault="00EB130C">
            <w:pPr>
              <w:rPr>
                <w:rFonts w:ascii="宋体" w:hAnsi="宋体"/>
                <w:color w:val="000000" w:themeColor="text1"/>
                <w:kern w:val="0"/>
                <w:sz w:val="20"/>
              </w:rPr>
            </w:pPr>
          </w:p>
        </w:tc>
      </w:tr>
    </w:tbl>
    <w:p w:rsidR="00EB130C" w:rsidRPr="00C4690A" w:rsidRDefault="00EB130C">
      <w:pPr>
        <w:rPr>
          <w:color w:val="000000" w:themeColor="text1"/>
        </w:rPr>
      </w:pPr>
    </w:p>
    <w:sectPr w:rsidR="00EB130C" w:rsidRPr="00C4690A" w:rsidSect="00990A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8A8" w:rsidRDefault="002748A8" w:rsidP="00193D93">
      <w:r>
        <w:separator/>
      </w:r>
    </w:p>
  </w:endnote>
  <w:endnote w:type="continuationSeparator" w:id="0">
    <w:p w:rsidR="002748A8" w:rsidRDefault="002748A8" w:rsidP="0019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8A8" w:rsidRDefault="002748A8" w:rsidP="00193D93">
      <w:r>
        <w:separator/>
      </w:r>
    </w:p>
  </w:footnote>
  <w:footnote w:type="continuationSeparator" w:id="0">
    <w:p w:rsidR="002748A8" w:rsidRDefault="002748A8" w:rsidP="00193D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7C41"/>
    <w:rsid w:val="00010403"/>
    <w:rsid w:val="00011F53"/>
    <w:rsid w:val="00017D4B"/>
    <w:rsid w:val="00050CEE"/>
    <w:rsid w:val="000559EF"/>
    <w:rsid w:val="0007688E"/>
    <w:rsid w:val="00084899"/>
    <w:rsid w:val="000879F5"/>
    <w:rsid w:val="00093D66"/>
    <w:rsid w:val="000B6AAC"/>
    <w:rsid w:val="000E4EDC"/>
    <w:rsid w:val="00122B5F"/>
    <w:rsid w:val="00155CCF"/>
    <w:rsid w:val="001634BB"/>
    <w:rsid w:val="00164E9B"/>
    <w:rsid w:val="00181538"/>
    <w:rsid w:val="00193D93"/>
    <w:rsid w:val="001C6D48"/>
    <w:rsid w:val="00231EC1"/>
    <w:rsid w:val="002748A8"/>
    <w:rsid w:val="00274B29"/>
    <w:rsid w:val="00300752"/>
    <w:rsid w:val="00321CAD"/>
    <w:rsid w:val="00322ED0"/>
    <w:rsid w:val="00327686"/>
    <w:rsid w:val="0036795F"/>
    <w:rsid w:val="0037212C"/>
    <w:rsid w:val="003878F3"/>
    <w:rsid w:val="003907D3"/>
    <w:rsid w:val="003C7B0D"/>
    <w:rsid w:val="003D07EB"/>
    <w:rsid w:val="003E7EFA"/>
    <w:rsid w:val="003F04B0"/>
    <w:rsid w:val="00400108"/>
    <w:rsid w:val="00412CA6"/>
    <w:rsid w:val="00416110"/>
    <w:rsid w:val="00485B36"/>
    <w:rsid w:val="00490248"/>
    <w:rsid w:val="0049541E"/>
    <w:rsid w:val="004D5A29"/>
    <w:rsid w:val="004E5FD2"/>
    <w:rsid w:val="004E6097"/>
    <w:rsid w:val="004E7B39"/>
    <w:rsid w:val="00514F0B"/>
    <w:rsid w:val="00517566"/>
    <w:rsid w:val="00594683"/>
    <w:rsid w:val="00595BF8"/>
    <w:rsid w:val="005E2B43"/>
    <w:rsid w:val="005F18A4"/>
    <w:rsid w:val="00615CB6"/>
    <w:rsid w:val="00622072"/>
    <w:rsid w:val="00641B8E"/>
    <w:rsid w:val="00662ACC"/>
    <w:rsid w:val="006676DD"/>
    <w:rsid w:val="00680862"/>
    <w:rsid w:val="00697672"/>
    <w:rsid w:val="006A2D80"/>
    <w:rsid w:val="006B4C2F"/>
    <w:rsid w:val="006C46E7"/>
    <w:rsid w:val="006D2339"/>
    <w:rsid w:val="006E4650"/>
    <w:rsid w:val="00745EBF"/>
    <w:rsid w:val="00790B2C"/>
    <w:rsid w:val="007C3D73"/>
    <w:rsid w:val="008263FA"/>
    <w:rsid w:val="00847E57"/>
    <w:rsid w:val="00856964"/>
    <w:rsid w:val="00860C7C"/>
    <w:rsid w:val="008A1C96"/>
    <w:rsid w:val="008A22E4"/>
    <w:rsid w:val="008B1C67"/>
    <w:rsid w:val="008B7CEF"/>
    <w:rsid w:val="008D46DD"/>
    <w:rsid w:val="008E7239"/>
    <w:rsid w:val="008F09D8"/>
    <w:rsid w:val="008F3AF1"/>
    <w:rsid w:val="00900D56"/>
    <w:rsid w:val="00902C60"/>
    <w:rsid w:val="00914DC7"/>
    <w:rsid w:val="00931D48"/>
    <w:rsid w:val="009507F2"/>
    <w:rsid w:val="00954693"/>
    <w:rsid w:val="00990A65"/>
    <w:rsid w:val="009A46B3"/>
    <w:rsid w:val="009A4D9D"/>
    <w:rsid w:val="009B0631"/>
    <w:rsid w:val="009B1D2A"/>
    <w:rsid w:val="009B3FDF"/>
    <w:rsid w:val="009C2EEC"/>
    <w:rsid w:val="009E247D"/>
    <w:rsid w:val="009E5B23"/>
    <w:rsid w:val="009F2391"/>
    <w:rsid w:val="009F4E1A"/>
    <w:rsid w:val="009F5A53"/>
    <w:rsid w:val="00A137E8"/>
    <w:rsid w:val="00A347F0"/>
    <w:rsid w:val="00A67C41"/>
    <w:rsid w:val="00A921C5"/>
    <w:rsid w:val="00AC5617"/>
    <w:rsid w:val="00AC7847"/>
    <w:rsid w:val="00B42A3A"/>
    <w:rsid w:val="00BA2C12"/>
    <w:rsid w:val="00BD30CD"/>
    <w:rsid w:val="00BF6711"/>
    <w:rsid w:val="00BF73F1"/>
    <w:rsid w:val="00BF77C7"/>
    <w:rsid w:val="00BF7D97"/>
    <w:rsid w:val="00C2500F"/>
    <w:rsid w:val="00C31A69"/>
    <w:rsid w:val="00C4690A"/>
    <w:rsid w:val="00C80EE2"/>
    <w:rsid w:val="00C92BF7"/>
    <w:rsid w:val="00CA1AA4"/>
    <w:rsid w:val="00CA7BB1"/>
    <w:rsid w:val="00CE1A78"/>
    <w:rsid w:val="00CE35A8"/>
    <w:rsid w:val="00D040FB"/>
    <w:rsid w:val="00D33312"/>
    <w:rsid w:val="00D901AA"/>
    <w:rsid w:val="00DA1B9E"/>
    <w:rsid w:val="00DA31E0"/>
    <w:rsid w:val="00DA79C3"/>
    <w:rsid w:val="00DF2909"/>
    <w:rsid w:val="00E03607"/>
    <w:rsid w:val="00E16AA4"/>
    <w:rsid w:val="00E43E3D"/>
    <w:rsid w:val="00E46334"/>
    <w:rsid w:val="00E63FC7"/>
    <w:rsid w:val="00EA74FA"/>
    <w:rsid w:val="00EB130C"/>
    <w:rsid w:val="00EF4FD6"/>
    <w:rsid w:val="00F1742B"/>
    <w:rsid w:val="00F25A9D"/>
    <w:rsid w:val="00F7042C"/>
    <w:rsid w:val="00F743FA"/>
    <w:rsid w:val="00FF7566"/>
    <w:rsid w:val="09A44C37"/>
    <w:rsid w:val="43280A47"/>
    <w:rsid w:val="4C0034FA"/>
    <w:rsid w:val="7FE37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620643-B9D0-46FC-AAB6-0B1B85FF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A6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90A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90A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qFormat/>
    <w:rsid w:val="00990A65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990A6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90A65"/>
    <w:rPr>
      <w:sz w:val="18"/>
      <w:szCs w:val="18"/>
    </w:rPr>
  </w:style>
  <w:style w:type="character" w:styleId="a6">
    <w:name w:val="Placeholder Text"/>
    <w:basedOn w:val="a0"/>
    <w:uiPriority w:val="99"/>
    <w:unhideWhenUsed/>
    <w:rsid w:val="00990A65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193D9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93D9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75</Words>
  <Characters>432</Characters>
  <Application>Microsoft Office Word</Application>
  <DocSecurity>0</DocSecurity>
  <Lines>3</Lines>
  <Paragraphs>1</Paragraphs>
  <ScaleCrop>false</ScaleCrop>
  <Company>MS</Company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wsp</dc:creator>
  <cp:lastModifiedBy>沈冬冬</cp:lastModifiedBy>
  <cp:revision>23</cp:revision>
  <dcterms:created xsi:type="dcterms:W3CDTF">2016-12-16T06:32:00Z</dcterms:created>
  <dcterms:modified xsi:type="dcterms:W3CDTF">2020-06-24T03:58:00Z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