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22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天德忠石油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2日 上午至2024年11月23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