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河北乐谷电气有限公司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Q：GB/T19001-2016/ISO9001:2015,O：GB/T45001-2020 / ISO45001：2018,E：GB/T 24001-2016/ISO14001:2015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10721-2023-QEO-2024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2024年11月27日 上午至2024年11月27日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河北乐谷电气有限公司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