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徐工汽车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06日 上午至2024年12月0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