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中石化（天津）石油化工有限公司、中国石油化工股份有限公司天津分公司、中国石化集团资产经营管理有限公司天津石化分公司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2024年11月27日 上午至2024年11月29日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