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111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香河胜兴实业有限公司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邹淑萍、宋明珠、杨杰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67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2024-N1EMS-1300074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2024-N1QMS-1300074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2022-N1EMS-2247783</w:t>
            </w:r>
          </w:p>
        </w:tc>
        <w:tc>
          <w:tcPr>
            <w:tcW w:w="3145" w:type="dxa"/>
            <w:vAlign w:val="center"/>
          </w:tcPr>
          <w:p>
            <w:pPr>
              <w:jc w:val="left"/>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2022-N1QMS-2259284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2023-N1EMS-2259284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2023-N1OHSMS-2259284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2025年07月16日下午至2025年07月16日下午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2025年07月16日下午至2025年07月16日下午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邹淑萍、宋明珠、杨杰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70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