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内蒙古星辰工业技术有限公司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2024-11-23 8:30:00上午至2024-11-23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内蒙古自治区呼和浩特市回民区中山西路海亮广场1号楼20号2011室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内蒙古自治区呼和浩特市回民区金海国际五金机电城二期CB-04星辰工业</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2024年11月24日 上午至2024年11月25日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