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11384-2024-QEO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安徽寓泽水利科技有限公司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温红玲</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91341700MA2UEQT260</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安徽寓泽水利科技有限公司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安徽省池州市站前区站前路池州世纪广场1幢408</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安徽省池州市经济开发区清溪大道223号201室</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Q：液压坝、防洪门及其配套设备的销售</w:t>
            </w:r>
          </w:p>
          <w:p w:rsidR="00114DAF">
            <w:pPr>
              <w:snapToGrid w:val="0"/>
              <w:spacing w:line="0" w:lineRule="atLeast"/>
              <w:jc w:val="left"/>
              <w:rPr>
                <w:sz w:val="21"/>
                <w:szCs w:val="21"/>
                <w:lang w:val="en-GB"/>
              </w:rPr>
            </w:pPr>
            <w:r>
              <w:rPr>
                <w:sz w:val="21"/>
                <w:szCs w:val="21"/>
                <w:lang w:val="en-GB"/>
              </w:rPr>
              <w:t>E：液压坝、防洪门及其配套设备的销售所涉及场所的相关环境管理活动</w:t>
            </w:r>
          </w:p>
          <w:p w:rsidR="00114DAF">
            <w:pPr>
              <w:snapToGrid w:val="0"/>
              <w:spacing w:line="0" w:lineRule="atLeast"/>
              <w:jc w:val="left"/>
              <w:rPr>
                <w:sz w:val="21"/>
                <w:szCs w:val="21"/>
                <w:lang w:val="en-GB"/>
              </w:rPr>
            </w:pPr>
            <w:r>
              <w:rPr>
                <w:sz w:val="21"/>
                <w:szCs w:val="21"/>
                <w:lang w:val="en-GB"/>
              </w:rPr>
              <w:t>O：液压坝、防洪门及其配套设备的销售所涉及场所的相关职业健康安全管理活动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安徽寓泽水利科技有限公司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安徽省池州市站前区站前路池州世纪广场1幢408</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安徽省池州市经济开发区清溪大道223号201室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Q：液压坝、防洪门及其配套设备的销售</w:t>
            </w:r>
          </w:p>
          <w:p w:rsidR="00114DAF">
            <w:pPr>
              <w:snapToGrid w:val="0"/>
              <w:spacing w:line="0" w:lineRule="atLeast"/>
              <w:jc w:val="left"/>
              <w:rPr>
                <w:sz w:val="21"/>
                <w:szCs w:val="21"/>
                <w:lang w:val="en-GB"/>
              </w:rPr>
            </w:pPr>
            <w:r>
              <w:rPr>
                <w:sz w:val="21"/>
                <w:szCs w:val="21"/>
                <w:lang w:val="en-GB"/>
              </w:rPr>
              <w:t>E：液压坝、防洪门及其配套设备的销售所涉及场所的相关环境管理活动</w:t>
            </w:r>
          </w:p>
          <w:p w:rsidR="00114DAF">
            <w:pPr>
              <w:snapToGrid w:val="0"/>
              <w:spacing w:line="0" w:lineRule="atLeast"/>
              <w:jc w:val="left"/>
              <w:rPr>
                <w:sz w:val="21"/>
                <w:szCs w:val="21"/>
                <w:lang w:val="en-GB"/>
              </w:rPr>
            </w:pPr>
            <w:r>
              <w:rPr>
                <w:sz w:val="21"/>
                <w:szCs w:val="21"/>
                <w:lang w:val="en-GB"/>
              </w:rPr>
              <w:t>O：液压坝、防洪门及其配套设备的销售所涉及场所的相关职业健康安全管理活动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