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邯郸市建坤五金制品有限公司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姜士昌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常兴玲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2024年11月25日 上午至2024年11月27日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张建朋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