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26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湖北华阳汽车变速系统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5日 上午至2024年11月27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