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常州瑞禹信息技术有限公司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91320413MA7LM1KH8H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常州瑞禹信息技术有限公司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Q：应用软件开发；信息系统集成服务；计算机软硬件及辅助设备、电子产品销售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E：应用软件开发；信息系统集成服务；计算机软硬件及辅助设备、电子产品销售所涉及场所的相关环境管理活动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O：应用软件开发；信息系统集成服务；计算机软硬件及辅助设备、电子产品销售所涉及场所的相关职业健康安全管理活动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常州瑞禹信息技术有限公司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Q：应用软件开发；信息系统集成服务；计算机软硬件及辅助设备、电子产品销售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E：应用软件开发；信息系统集成服务；计算机软硬件及辅助设备、电子产品销售所涉及场所的相关环境管理活动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O：应用软件开发；信息系统集成服务；计算机软硬件及辅助设备、电子产品销售所涉及场所的相关职业健康安全管理活动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