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重庆恒峰电力设备制造有限公司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20685-2023-Q-2024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2024年11月13日 上午至2024年11月13日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重庆恒峰电力设备制造有限公司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