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C8D" w:rsidRDefault="00397B35">
      <w:pPr>
        <w:wordWrap w:val="0"/>
        <w:jc w:val="right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 xml:space="preserve"> 0</w:t>
      </w:r>
      <w:r>
        <w:rPr>
          <w:rFonts w:ascii="Times New Roman" w:hAnsi="Times New Roman" w:cs="Times New Roman" w:hint="eastAsia"/>
          <w:u w:val="single"/>
        </w:rPr>
        <w:t>035-2019-2020</w:t>
      </w:r>
      <w:r>
        <w:rPr>
          <w:rFonts w:ascii="Times New Roman" w:hAnsi="Times New Roman" w:cs="Times New Roman" w:hint="eastAsia"/>
          <w:u w:val="single"/>
        </w:rPr>
        <w:t xml:space="preserve"> </w:t>
      </w:r>
    </w:p>
    <w:p w:rsidR="00D74C8D" w:rsidRDefault="00397B3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  <w:bookmarkStart w:id="0" w:name="_GoBack"/>
      <w:bookmarkEnd w:id="0"/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654"/>
        <w:gridCol w:w="841"/>
        <w:gridCol w:w="661"/>
        <w:gridCol w:w="201"/>
        <w:gridCol w:w="2284"/>
        <w:gridCol w:w="231"/>
        <w:gridCol w:w="1303"/>
        <w:gridCol w:w="1194"/>
      </w:tblGrid>
      <w:tr w:rsidR="00D74C8D">
        <w:trPr>
          <w:trHeight w:val="427"/>
        </w:trPr>
        <w:tc>
          <w:tcPr>
            <w:tcW w:w="1561" w:type="dxa"/>
            <w:gridSpan w:val="2"/>
            <w:vAlign w:val="center"/>
          </w:tcPr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2357" w:type="dxa"/>
            <w:gridSpan w:val="4"/>
            <w:vAlign w:val="center"/>
          </w:tcPr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原材料入</w:t>
            </w:r>
            <w:r>
              <w:rPr>
                <w:rFonts w:ascii="Times New Roman" w:eastAsia="宋体" w:hAnsi="Times New Roman" w:cs="Times New Roman"/>
                <w:szCs w:val="21"/>
              </w:rPr>
              <w:t>库</w:t>
            </w:r>
            <w:r>
              <w:rPr>
                <w:rFonts w:ascii="Times New Roman" w:eastAsia="宋体" w:hAnsi="Times New Roman" w:cs="Times New Roman"/>
                <w:szCs w:val="21"/>
              </w:rPr>
              <w:t>称重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过程</w:t>
            </w:r>
          </w:p>
        </w:tc>
        <w:tc>
          <w:tcPr>
            <w:tcW w:w="2515" w:type="dxa"/>
            <w:gridSpan w:val="2"/>
            <w:vAlign w:val="center"/>
          </w:tcPr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97" w:type="dxa"/>
            <w:gridSpan w:val="2"/>
            <w:vAlign w:val="center"/>
          </w:tcPr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重量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允许偏差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0.3%</w:t>
            </w:r>
          </w:p>
        </w:tc>
      </w:tr>
      <w:tr w:rsidR="00D74C8D">
        <w:trPr>
          <w:trHeight w:val="419"/>
        </w:trPr>
        <w:tc>
          <w:tcPr>
            <w:tcW w:w="3056" w:type="dxa"/>
            <w:gridSpan w:val="4"/>
            <w:vAlign w:val="center"/>
          </w:tcPr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 w:rsidR="00D74C8D" w:rsidRDefault="00397B35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 w:hint="default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ZLJK-GL-09-2015-A/0</w:t>
            </w:r>
            <w:r>
              <w:rPr>
                <w:rFonts w:ascii="Times New Roman" w:hAnsi="Times New Roman"/>
                <w:b w:val="0"/>
                <w:bCs/>
                <w:sz w:val="21"/>
                <w:szCs w:val="21"/>
              </w:rPr>
              <w:t>远程计量智能监控系统岗位管理制度</w:t>
            </w:r>
          </w:p>
        </w:tc>
      </w:tr>
      <w:tr w:rsidR="00D74C8D">
        <w:trPr>
          <w:trHeight w:val="2228"/>
        </w:trPr>
        <w:tc>
          <w:tcPr>
            <w:tcW w:w="8930" w:type="dxa"/>
            <w:gridSpan w:val="10"/>
          </w:tcPr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:rsidR="00D74C8D" w:rsidRDefault="00397B35">
            <w:pPr>
              <w:pStyle w:val="1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测量参数公差范围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=0.6%</w:t>
            </w:r>
          </w:p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测量设备的最大允许误差</w:t>
            </w:r>
            <w:r>
              <w:rPr>
                <w:rFonts w:ascii="Times New Roman" w:eastAsia="宋体" w:hAnsi="Times New Roman" w:cs="Times New Roman"/>
                <w:position w:val="-24"/>
                <w:szCs w:val="21"/>
              </w:rPr>
              <w:object w:dxaOrig="2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85pt;height:30.85pt" o:ole="">
                  <v:imagedata r:id="rId8" o:title=""/>
                </v:shape>
                <o:OLEObject Type="Embed" ProgID="Equation.KSEE3" ShapeID="_x0000_i1025" DrawAspect="Content" ObjectID="_1654026812" r:id="rId9"/>
              </w:object>
            </w:r>
          </w:p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测量设备校准不确定度推导</w:t>
            </w:r>
            <w:r>
              <w:rPr>
                <w:rFonts w:ascii="Times New Roman" w:eastAsia="宋体" w:hAnsi="Times New Roman" w:cs="Times New Roman"/>
                <w:position w:val="-24"/>
                <w:szCs w:val="21"/>
              </w:rPr>
              <w:object w:dxaOrig="3060" w:dyaOrig="660">
                <v:shape id="_x0000_i1026" type="#_x0000_t75" style="width:153pt;height:33pt" o:ole="">
                  <v:imagedata r:id="rId10" o:title=""/>
                </v:shape>
                <o:OLEObject Type="Embed" ProgID="Equation.KSEE3" ShapeID="_x0000_i1026" DrawAspect="Content" ObjectID="_1654026813" r:id="rId11"/>
              </w:objec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</w:p>
          <w:p w:rsidR="00D74C8D" w:rsidRDefault="00397B35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被测参数测量范围：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称重的</w:t>
            </w:r>
            <w:r>
              <w:rPr>
                <w:rFonts w:ascii="Times New Roman" w:eastAsia="宋体" w:hAnsi="Times New Roman" w:cs="Times New Roman"/>
                <w:szCs w:val="21"/>
              </w:rPr>
              <w:t>重量要求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允许偏差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0.3%</w:t>
            </w:r>
            <w:r>
              <w:rPr>
                <w:rFonts w:ascii="Times New Roman" w:eastAsia="宋体" w:hAnsi="Times New Roman" w:cs="Times New Roman"/>
                <w:szCs w:val="21"/>
              </w:rPr>
              <w:t>，则</w:t>
            </w:r>
            <w:r>
              <w:rPr>
                <w:rFonts w:ascii="Times New Roman" w:eastAsia="宋体" w:hAnsi="Times New Roman" w:cs="Times New Roman"/>
                <w:szCs w:val="21"/>
              </w:rPr>
              <w:t>选用测量范围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0.4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150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SCS-1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型电子汽车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衡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进行测量。</w:t>
            </w:r>
          </w:p>
        </w:tc>
      </w:tr>
      <w:tr w:rsidR="00D74C8D">
        <w:trPr>
          <w:trHeight w:val="337"/>
        </w:trPr>
        <w:tc>
          <w:tcPr>
            <w:tcW w:w="1101" w:type="dxa"/>
            <w:vMerge w:val="restart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114" w:type="dxa"/>
            <w:gridSpan w:val="2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02" w:type="dxa"/>
            <w:gridSpan w:val="2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2485" w:type="dxa"/>
            <w:gridSpan w:val="2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534" w:type="dxa"/>
            <w:gridSpan w:val="2"/>
            <w:vAlign w:val="center"/>
          </w:tcPr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194" w:type="dxa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D74C8D">
        <w:trPr>
          <w:trHeight w:val="993"/>
        </w:trPr>
        <w:tc>
          <w:tcPr>
            <w:tcW w:w="1101" w:type="dxa"/>
            <w:vMerge/>
            <w:vAlign w:val="center"/>
          </w:tcPr>
          <w:p w:rsidR="00D74C8D" w:rsidRDefault="00D74C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电子汽车衡</w:t>
            </w:r>
          </w:p>
        </w:tc>
        <w:tc>
          <w:tcPr>
            <w:tcW w:w="1502" w:type="dxa"/>
            <w:gridSpan w:val="2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SCS-1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0.4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150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485" w:type="dxa"/>
            <w:gridSpan w:val="2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</w:rPr>
              <w:t>MPEV: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75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kg</w:t>
            </w:r>
          </w:p>
          <w:p w:rsidR="00D74C8D" w:rsidRDefault="00D74C8D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NO.DH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2020031211</w:t>
            </w:r>
          </w:p>
        </w:tc>
        <w:tc>
          <w:tcPr>
            <w:tcW w:w="1194" w:type="dxa"/>
            <w:vAlign w:val="center"/>
          </w:tcPr>
          <w:p w:rsidR="00D74C8D" w:rsidRDefault="00397B3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</w:tr>
      <w:tr w:rsidR="00D74C8D">
        <w:trPr>
          <w:trHeight w:val="3115"/>
        </w:trPr>
        <w:tc>
          <w:tcPr>
            <w:tcW w:w="8930" w:type="dxa"/>
            <w:gridSpan w:val="10"/>
          </w:tcPr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计量验证记录：</w:t>
            </w:r>
          </w:p>
          <w:p w:rsidR="00D74C8D" w:rsidRDefault="00D74C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>
              <w:rPr>
                <w:rFonts w:ascii="Times New Roman" w:eastAsia="宋体" w:hAnsi="Times New Roman" w:cs="Times New Roman"/>
                <w:szCs w:val="21"/>
              </w:rPr>
              <w:t>(0</w:t>
            </w:r>
            <w:r>
              <w:rPr>
                <w:rFonts w:ascii="Times New Roman" w:eastAsia="宋体" w:hAnsi="Times New Roman" w:cs="Times New Roman"/>
                <w:szCs w:val="21"/>
              </w:rPr>
              <w:t>.4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szCs w:val="21"/>
              </w:rPr>
              <w:t>0)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  <w:r>
              <w:rPr>
                <w:rFonts w:ascii="Times New Roman" w:eastAsia="宋体" w:hAnsi="Times New Roman" w:cs="Times New Roman"/>
                <w:szCs w:val="21"/>
              </w:rPr>
              <w:t>～</w:t>
            </w:r>
            <w:r>
              <w:rPr>
                <w:rFonts w:ascii="Times New Roman" w:eastAsia="宋体" w:hAnsi="Times New Roman" w:cs="Times New Roman"/>
                <w:szCs w:val="21"/>
              </w:rPr>
              <w:t>50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测量设备的最大允许误差为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75kg=0.075t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满足导出计量要求最大允许误差</w:t>
            </w: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object w:dxaOrig="420" w:dyaOrig="380">
                <v:shape id="_x0000_i1027" type="#_x0000_t75" style="width:21pt;height:18.85pt" o:ole="">
                  <v:imagedata r:id="rId12" o:title=""/>
                </v:shape>
                <o:OLEObject Type="Embed" ProgID="Equation.KSEE3" ShapeID="_x0000_i1027" DrawAspect="Content" ObjectID="_1654026814" r:id="rId13"/>
              </w:objec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>
              <w:rPr>
                <w:rFonts w:ascii="Times New Roman" w:eastAsia="宋体" w:hAnsi="Times New Roman" w:cs="Times New Roman"/>
                <w:szCs w:val="21"/>
              </w:rPr>
              <w:t>0.2%×50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szCs w:val="21"/>
              </w:rPr>
              <w:t>=0.1t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，只选一项）</w:t>
            </w:r>
          </w:p>
          <w:p w:rsidR="00D74C8D" w:rsidRDefault="00D74C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D74C8D" w:rsidRDefault="00D74C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D74C8D" w:rsidRDefault="00397B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验证人员签字：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20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D74C8D">
        <w:trPr>
          <w:trHeight w:val="3400"/>
        </w:trPr>
        <w:tc>
          <w:tcPr>
            <w:tcW w:w="8930" w:type="dxa"/>
            <w:gridSpan w:val="10"/>
          </w:tcPr>
          <w:p w:rsidR="00D74C8D" w:rsidRDefault="00397B35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D74C8D" w:rsidRDefault="00397B35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D74C8D" w:rsidRDefault="00397B35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D74C8D" w:rsidRDefault="00397B35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D74C8D" w:rsidRDefault="00397B35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D74C8D" w:rsidRDefault="00397B35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D74C8D" w:rsidRDefault="00D74C8D">
            <w:pPr>
              <w:pStyle w:val="1"/>
              <w:suppressLineNumbers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</w:p>
          <w:p w:rsidR="00D74C8D" w:rsidRDefault="00397B35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D74C8D" w:rsidRDefault="00D74C8D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D74C8D" w:rsidRDefault="00397B35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D74C8D" w:rsidRDefault="00D74C8D">
      <w:pPr>
        <w:rPr>
          <w:rFonts w:ascii="Times New Roman" w:eastAsia="宋体" w:hAnsi="Times New Roman" w:cs="Times New Roman"/>
          <w:szCs w:val="21"/>
        </w:rPr>
      </w:pPr>
    </w:p>
    <w:sectPr w:rsidR="00D74C8D">
      <w:headerReference w:type="default" r:id="rId14"/>
      <w:footerReference w:type="default" r:id="rId15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B35" w:rsidRDefault="00397B35">
      <w:r>
        <w:separator/>
      </w:r>
    </w:p>
  </w:endnote>
  <w:endnote w:type="continuationSeparator" w:id="0">
    <w:p w:rsidR="00397B35" w:rsidRDefault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D74C8D" w:rsidRDefault="00397B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D74C8D" w:rsidRDefault="00D74C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B35" w:rsidRDefault="00397B35">
      <w:r>
        <w:separator/>
      </w:r>
    </w:p>
  </w:footnote>
  <w:footnote w:type="continuationSeparator" w:id="0">
    <w:p w:rsidR="00397B35" w:rsidRDefault="0039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C8D" w:rsidRDefault="00397B3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74C8D" w:rsidRDefault="00397B35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74C8D" w:rsidRDefault="00397B35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 w:rsidR="00E5383B" w:rsidRPr="00E5383B">
                            <w:rPr>
                              <w:rFonts w:ascii="Times New Roman" w:hAnsi="Times New Roman" w:cs="Times New Roman"/>
                              <w:szCs w:val="21"/>
                            </w:rPr>
                            <w:t>II-0</w:t>
                          </w:r>
                          <w:r w:rsidR="00E5383B">
                            <w:rPr>
                              <w:rFonts w:ascii="Times New Roman" w:hAnsi="Times New Roman" w:cs="Times New Roman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D74C8D" w:rsidRDefault="00397B35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D74C8D" w:rsidRDefault="00D74C8D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D74C8D" w:rsidRDefault="00397B35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 w:rsidR="00E5383B" w:rsidRPr="00E5383B">
                      <w:rPr>
                        <w:rFonts w:ascii="Times New Roman" w:hAnsi="Times New Roman" w:cs="Times New Roman"/>
                        <w:szCs w:val="21"/>
                      </w:rPr>
                      <w:t>II-0</w:t>
                    </w:r>
                    <w:r w:rsidR="00E5383B">
                      <w:rPr>
                        <w:rFonts w:ascii="Times New Roman" w:hAnsi="Times New Roman" w:cs="Times New Roman"/>
                        <w:szCs w:val="21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D74C8D" w:rsidRDefault="00397B35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D74C8D" w:rsidRDefault="00D74C8D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4C8D" w:rsidRDefault="00397B35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74C8D" w:rsidRDefault="00397B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FE18CFE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1320EF"/>
    <w:rsid w:val="002105B1"/>
    <w:rsid w:val="00221DC7"/>
    <w:rsid w:val="00232B12"/>
    <w:rsid w:val="00397B35"/>
    <w:rsid w:val="0042024D"/>
    <w:rsid w:val="004C5760"/>
    <w:rsid w:val="004D0118"/>
    <w:rsid w:val="004D0D87"/>
    <w:rsid w:val="005243B5"/>
    <w:rsid w:val="007323D9"/>
    <w:rsid w:val="00763603"/>
    <w:rsid w:val="007B7C63"/>
    <w:rsid w:val="00871784"/>
    <w:rsid w:val="008B6E8C"/>
    <w:rsid w:val="008F16A2"/>
    <w:rsid w:val="00922368"/>
    <w:rsid w:val="00927CBE"/>
    <w:rsid w:val="009432A0"/>
    <w:rsid w:val="00B05233"/>
    <w:rsid w:val="00B12E1E"/>
    <w:rsid w:val="00B31A71"/>
    <w:rsid w:val="00C03C43"/>
    <w:rsid w:val="00C97D95"/>
    <w:rsid w:val="00CC53F8"/>
    <w:rsid w:val="00CD1215"/>
    <w:rsid w:val="00D440D0"/>
    <w:rsid w:val="00D74C8D"/>
    <w:rsid w:val="00DF5AC1"/>
    <w:rsid w:val="00E5383B"/>
    <w:rsid w:val="00FB5E30"/>
    <w:rsid w:val="01451014"/>
    <w:rsid w:val="03432C1D"/>
    <w:rsid w:val="035C73B5"/>
    <w:rsid w:val="03BE4E21"/>
    <w:rsid w:val="05343491"/>
    <w:rsid w:val="054A733F"/>
    <w:rsid w:val="058A0A71"/>
    <w:rsid w:val="05C33680"/>
    <w:rsid w:val="062116B5"/>
    <w:rsid w:val="06234F2B"/>
    <w:rsid w:val="06AC7589"/>
    <w:rsid w:val="07216D16"/>
    <w:rsid w:val="07CA0975"/>
    <w:rsid w:val="08E57DE3"/>
    <w:rsid w:val="091827DA"/>
    <w:rsid w:val="0988688B"/>
    <w:rsid w:val="09A026EF"/>
    <w:rsid w:val="0A0272D0"/>
    <w:rsid w:val="0A673AD8"/>
    <w:rsid w:val="0D026ED5"/>
    <w:rsid w:val="0DF76D55"/>
    <w:rsid w:val="0FE80CEE"/>
    <w:rsid w:val="113B3BCD"/>
    <w:rsid w:val="11C11500"/>
    <w:rsid w:val="12504BA5"/>
    <w:rsid w:val="127963A4"/>
    <w:rsid w:val="13597150"/>
    <w:rsid w:val="142261C9"/>
    <w:rsid w:val="151B7B09"/>
    <w:rsid w:val="152726FA"/>
    <w:rsid w:val="157D17E7"/>
    <w:rsid w:val="15EB628C"/>
    <w:rsid w:val="16424072"/>
    <w:rsid w:val="164F5A69"/>
    <w:rsid w:val="173E57EA"/>
    <w:rsid w:val="17DE61F8"/>
    <w:rsid w:val="181C70C0"/>
    <w:rsid w:val="187254E1"/>
    <w:rsid w:val="18CD25A2"/>
    <w:rsid w:val="1A493CD5"/>
    <w:rsid w:val="1AD86865"/>
    <w:rsid w:val="1AE07D8C"/>
    <w:rsid w:val="1AF42570"/>
    <w:rsid w:val="1BCA29B2"/>
    <w:rsid w:val="1CA8778C"/>
    <w:rsid w:val="1D105E6D"/>
    <w:rsid w:val="1E2856C7"/>
    <w:rsid w:val="1E9316BB"/>
    <w:rsid w:val="203522A9"/>
    <w:rsid w:val="206F5DF9"/>
    <w:rsid w:val="209252F6"/>
    <w:rsid w:val="20B67E3B"/>
    <w:rsid w:val="215434FB"/>
    <w:rsid w:val="22476A2C"/>
    <w:rsid w:val="24E071E6"/>
    <w:rsid w:val="25A66056"/>
    <w:rsid w:val="27284733"/>
    <w:rsid w:val="28C77764"/>
    <w:rsid w:val="28EB73D7"/>
    <w:rsid w:val="29051700"/>
    <w:rsid w:val="2997594A"/>
    <w:rsid w:val="2A5D0951"/>
    <w:rsid w:val="2AC7475F"/>
    <w:rsid w:val="2AEE13BC"/>
    <w:rsid w:val="2B194B47"/>
    <w:rsid w:val="2B614381"/>
    <w:rsid w:val="2BB12EB4"/>
    <w:rsid w:val="2C1213C1"/>
    <w:rsid w:val="2CE22DC2"/>
    <w:rsid w:val="2DFA46EF"/>
    <w:rsid w:val="2EE927FD"/>
    <w:rsid w:val="2FC91CE2"/>
    <w:rsid w:val="2FDF7494"/>
    <w:rsid w:val="2FE8446D"/>
    <w:rsid w:val="30490155"/>
    <w:rsid w:val="30EA4C56"/>
    <w:rsid w:val="31C96BA3"/>
    <w:rsid w:val="32222A7A"/>
    <w:rsid w:val="3260606B"/>
    <w:rsid w:val="327E3947"/>
    <w:rsid w:val="32D55390"/>
    <w:rsid w:val="34645142"/>
    <w:rsid w:val="348506DF"/>
    <w:rsid w:val="34ED7EC9"/>
    <w:rsid w:val="35017BB5"/>
    <w:rsid w:val="35E77D2F"/>
    <w:rsid w:val="36064947"/>
    <w:rsid w:val="386A393C"/>
    <w:rsid w:val="39213716"/>
    <w:rsid w:val="39AB7FC2"/>
    <w:rsid w:val="3A0E5EAC"/>
    <w:rsid w:val="3B8A278B"/>
    <w:rsid w:val="3C375D96"/>
    <w:rsid w:val="3D3B55AB"/>
    <w:rsid w:val="3D97415B"/>
    <w:rsid w:val="3EEF67E0"/>
    <w:rsid w:val="3EFD2C20"/>
    <w:rsid w:val="3F2D4426"/>
    <w:rsid w:val="3F330057"/>
    <w:rsid w:val="3F6D65DC"/>
    <w:rsid w:val="40781F7F"/>
    <w:rsid w:val="40793DBE"/>
    <w:rsid w:val="40AB30F6"/>
    <w:rsid w:val="41020524"/>
    <w:rsid w:val="421A6D72"/>
    <w:rsid w:val="434C6028"/>
    <w:rsid w:val="43A253C4"/>
    <w:rsid w:val="43BB4393"/>
    <w:rsid w:val="43DC5BE7"/>
    <w:rsid w:val="44ED4802"/>
    <w:rsid w:val="45186962"/>
    <w:rsid w:val="466E6FDA"/>
    <w:rsid w:val="468010D6"/>
    <w:rsid w:val="484F69D2"/>
    <w:rsid w:val="4913088A"/>
    <w:rsid w:val="4AE90CD0"/>
    <w:rsid w:val="4AFE15E3"/>
    <w:rsid w:val="4B510B95"/>
    <w:rsid w:val="4B865476"/>
    <w:rsid w:val="4BB4697A"/>
    <w:rsid w:val="4BC03735"/>
    <w:rsid w:val="4BE2013B"/>
    <w:rsid w:val="4BF94002"/>
    <w:rsid w:val="4C225CBC"/>
    <w:rsid w:val="4D0A1E48"/>
    <w:rsid w:val="4D1E6D1F"/>
    <w:rsid w:val="4D7D2BA7"/>
    <w:rsid w:val="4DE47B42"/>
    <w:rsid w:val="4FB56DD0"/>
    <w:rsid w:val="50A81984"/>
    <w:rsid w:val="510C245D"/>
    <w:rsid w:val="5276411C"/>
    <w:rsid w:val="52AE43B8"/>
    <w:rsid w:val="54EC7620"/>
    <w:rsid w:val="56311FCF"/>
    <w:rsid w:val="563825F3"/>
    <w:rsid w:val="563E2B94"/>
    <w:rsid w:val="568A5984"/>
    <w:rsid w:val="56B06DD9"/>
    <w:rsid w:val="578F28A0"/>
    <w:rsid w:val="57B53CC7"/>
    <w:rsid w:val="57FF6450"/>
    <w:rsid w:val="5AC83C1A"/>
    <w:rsid w:val="5B263BE1"/>
    <w:rsid w:val="5BA3459A"/>
    <w:rsid w:val="5D8E2976"/>
    <w:rsid w:val="5E4C21BE"/>
    <w:rsid w:val="5E6904E1"/>
    <w:rsid w:val="5E697F63"/>
    <w:rsid w:val="5E6D2A36"/>
    <w:rsid w:val="5EB027D5"/>
    <w:rsid w:val="5F15105B"/>
    <w:rsid w:val="5F501869"/>
    <w:rsid w:val="5F7960F6"/>
    <w:rsid w:val="5FA72B64"/>
    <w:rsid w:val="608517EF"/>
    <w:rsid w:val="60D8283A"/>
    <w:rsid w:val="613448BD"/>
    <w:rsid w:val="61DA0EB0"/>
    <w:rsid w:val="620F44C5"/>
    <w:rsid w:val="635A167B"/>
    <w:rsid w:val="638D65E1"/>
    <w:rsid w:val="63A038F7"/>
    <w:rsid w:val="6510457D"/>
    <w:rsid w:val="6586238A"/>
    <w:rsid w:val="65BE4FF7"/>
    <w:rsid w:val="67DD6D53"/>
    <w:rsid w:val="681D75A8"/>
    <w:rsid w:val="68857650"/>
    <w:rsid w:val="68BF577B"/>
    <w:rsid w:val="698131C5"/>
    <w:rsid w:val="6B1F7606"/>
    <w:rsid w:val="6B3D4797"/>
    <w:rsid w:val="6B4379D4"/>
    <w:rsid w:val="6BBD698E"/>
    <w:rsid w:val="6E696810"/>
    <w:rsid w:val="6E8216A8"/>
    <w:rsid w:val="6ED44A9D"/>
    <w:rsid w:val="6F717DFC"/>
    <w:rsid w:val="6FD01CAD"/>
    <w:rsid w:val="701836AD"/>
    <w:rsid w:val="70630FB1"/>
    <w:rsid w:val="70C0235A"/>
    <w:rsid w:val="714146F1"/>
    <w:rsid w:val="71626703"/>
    <w:rsid w:val="735F6D86"/>
    <w:rsid w:val="73DA71F4"/>
    <w:rsid w:val="754D18A0"/>
    <w:rsid w:val="75673FF0"/>
    <w:rsid w:val="75EF7A8F"/>
    <w:rsid w:val="76B6412C"/>
    <w:rsid w:val="76F023DD"/>
    <w:rsid w:val="77165666"/>
    <w:rsid w:val="77B4105A"/>
    <w:rsid w:val="77DC59E1"/>
    <w:rsid w:val="782028FE"/>
    <w:rsid w:val="784E5D42"/>
    <w:rsid w:val="792A11DC"/>
    <w:rsid w:val="793D5972"/>
    <w:rsid w:val="7A525B09"/>
    <w:rsid w:val="7B02645D"/>
    <w:rsid w:val="7C266F44"/>
    <w:rsid w:val="7C6861DF"/>
    <w:rsid w:val="7CEA1460"/>
    <w:rsid w:val="7D1D6095"/>
    <w:rsid w:val="7D596FAD"/>
    <w:rsid w:val="7D7E5CA4"/>
    <w:rsid w:val="7DD406D9"/>
    <w:rsid w:val="7E5A7C09"/>
    <w:rsid w:val="7E9A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1B159"/>
  <w15:docId w15:val="{E3010203-DBF7-4401-820E-730F12AD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41</cp:revision>
  <cp:lastPrinted>2017-02-16T05:50:00Z</cp:lastPrinted>
  <dcterms:created xsi:type="dcterms:W3CDTF">2015-10-14T00:38:00Z</dcterms:created>
  <dcterms:modified xsi:type="dcterms:W3CDTF">2020-06-18T15:06:00Z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