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玺悦环保材料（江苏）有限公司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91320509MADRMG4C2F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玺悦环保材料（江苏）有限公司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苏州市吴江区江陵街道长安路2358号1号楼2层17室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苏州市吴江区黎里镇甘溪路9号金水岸商务广场2幢106-107的401-2室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Q：塑料制品销售；产业用纺织制成品销售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E：塑料制品销售；产业用纺织制成品销售所涉及场所的相关环境管理活动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O：塑料制品销售；产业用纺织制成品销售所涉及场所的相关职业健康安全管理活动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玺悦环保材料（江苏）有限公司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苏州市吴江区江陵街道长安路2358号1号楼2层17室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苏州市吴江区黎里镇甘溪路9号金水岸商务广场2幢106-107的401-2室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Q：塑料制品销售；产业用纺织制成品销售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E：塑料制品销售；产业用纺织制成品销售所涉及场所的相关环境管理活动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O：塑料制品销售；产业用纺织制成品销售所涉及场所的相关职业健康安全管理活动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