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5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广州莎佳贸易有限公司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857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2025年11月13日下午至2025年11月13日下午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2025年11月13日下午至2025年11月13日下午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839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