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重庆市建维工程检测有限公司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34.02.00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18"/>
                <w:szCs w:val="18"/>
              </w:rPr>
              <w:t>许腾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bookmarkStart w:id="6" w:name="审核范围"/>
            <w:r>
              <w:rPr>
                <w:rFonts w:hint="eastAsia"/>
                <w:b/>
                <w:sz w:val="20"/>
                <w:szCs w:val="22"/>
              </w:rPr>
              <w:t>见证取样检测、市政道路工程检测、市政桥梁工程检测</w:t>
            </w:r>
            <w:bookmarkEnd w:id="6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00" w:lineRule="exact"/>
              <w:rPr>
                <w:rFonts w:hint="eastAsia"/>
                <w:b/>
                <w:sz w:val="20"/>
                <w:szCs w:val="22"/>
                <w:lang w:eastAsia="zh-CN"/>
              </w:rPr>
            </w:pPr>
            <w:r>
              <w:rPr>
                <w:rFonts w:hint="eastAsia"/>
                <w:b/>
                <w:sz w:val="20"/>
                <w:szCs w:val="22"/>
              </w:rPr>
              <w:t>检测服务过程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：</w:t>
            </w:r>
          </w:p>
          <w:p>
            <w:pPr>
              <w:spacing w:line="400" w:lineRule="exac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合同或协议签订—抽样—检测—出具报告—交付。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操作规范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过程</w:t>
            </w:r>
            <w:r>
              <w:rPr>
                <w:rFonts w:hint="eastAsia"/>
                <w:b/>
                <w:sz w:val="20"/>
                <w:szCs w:val="22"/>
              </w:rPr>
              <w:t>、验收标准的控制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主要质量要求：数据准确，检测及时等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关键控制点：作业规范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ind w:firstLine="402" w:firstLineChars="200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《钢筋混凝土用钢:带肋钢筋》GB/T 1499.2-2018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\</w:t>
            </w:r>
            <w:r>
              <w:rPr>
                <w:rFonts w:hint="eastAsia"/>
                <w:b/>
                <w:sz w:val="20"/>
                <w:szCs w:val="22"/>
              </w:rPr>
              <w:t>《公路工程技术标准》JTG B01-2014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szCs w:val="22"/>
              </w:rPr>
              <w:t>《公路路基路面现场测试规程》JTG E60-2008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\</w:t>
            </w:r>
            <w:r>
              <w:rPr>
                <w:rFonts w:hint="eastAsia"/>
                <w:b/>
                <w:sz w:val="20"/>
                <w:szCs w:val="22"/>
              </w:rPr>
              <w:t>《公路桥梁承载能力检测评定规程》JTG/T J21-2011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  <w:r>
              <w:rPr>
                <w:rFonts w:hint="eastAsia"/>
                <w:b/>
                <w:sz w:val="20"/>
              </w:rPr>
              <w:t>型式试验要求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_GoBack"/>
            <w:bookmarkEnd w:id="7"/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                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FEF38C0"/>
    <w:rsid w:val="3AA35747"/>
    <w:rsid w:val="3BA137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4</TotalTime>
  <ScaleCrop>false</ScaleCrop>
  <LinksUpToDate>false</LinksUpToDate>
  <CharactersWithSpaces>314</CharactersWithSpaces>
  <Application>WPS Office_11.1.0.8952_F1E327BC-269C-435d-A152-05C5408002CA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张</cp:lastModifiedBy>
  <dcterms:modified xsi:type="dcterms:W3CDTF">2019-08-16T03:59:22Z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