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安徽灿邦电气有限公司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温红玲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周文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2024年11月03日 下午至2024年11月06日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凌有才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