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21643-2025-QEO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江西宇翔天智航空科技有限公司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91360782MA38PFRF1N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江西宇翔天智航空科技有限公司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江西省赣州市南康区镜坝镇园全村家居小镇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江西省赣州市南康区金融中心12号楼20层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E:智能无人飞行器、智能机器人（无人车）的销售所涉及场所的相关环境管理活动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Q:智能无人飞行器、智能机器人（无人车）的销售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O:智能无人飞行器、智能机器人（无人车）的销售所涉及场所的相关职业健康安全管理活动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江西宇翔天智航空科技有限公司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江西省赣州市南康区镜坝镇园全村家居小镇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江西省赣州市南康区金融中心12号楼20层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E:智能无人飞行器、智能机器人（无人车）的销售所涉及场所的相关环境管理活动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Q:智能无人飞行器、智能机器人（无人车）的销售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O:智能无人飞行器、智能机器人（无人车）的销售所涉及场所的相关职业健康安全管理活动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719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