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47-2018-2020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佛山市南海川之尚服饰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