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重庆通科新型建材有限公司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2024-10-28 9:00:00上午至2024-10-28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