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20789-2024-Q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陕西天闰尚检医疗科技有限公司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牛小英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91610131MA6W6YHK4A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陕西天闰尚检医疗科技有限公司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陕西省西安市高新区纬二十六路169号中交科技城11号楼16层1601室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陕西省西安市高新区纬二十六路169号中交科技城11号楼16层1601室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第一类医疗器械、备案范围内第二类医疗器械、许可范围内第三类医疗器械的销售;医学专用网络新型软件开发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陕西天闰尚检医疗科技有限公司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陕西省西安市高新区纬二十六路169号中交科技城11号楼16层1601室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陕西省西安市高新区纬二十六路169号中交科技城11号楼16层1601室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第一类医疗器械、备案范围内第二类医疗器械、许可范围内第三类医疗器械的销售;医学专用网络新型软件开发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