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福建协鑫鑫科建设工程有限公司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马国强，林郁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2024年10月30日 下午至2024年11月02日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