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成都普瑞赛盈科技有限公司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0956-2022-Q-2024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2024年10月21日 上午至2024年10月22日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成都普瑞赛盈科技有限公司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