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8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车广东轨道交通车辆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