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石油化工股份有限公司石家庄炼化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建国，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