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贵阳太阳高技术发展有限责任公司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王邦权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2024年10月18日 上午至2024年10月19日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迟德龙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