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323D" w:rsidRDefault="0007323D" w:rsidP="008F08D1">
      <w:pPr>
        <w:snapToGrid w:val="0"/>
        <w:spacing w:afterLines="30" w:after="93"/>
        <w:jc w:val="center"/>
        <w:rPr>
          <w:rFonts w:ascii="楷体" w:eastAsia="楷体" w:hAnsi="楷体"/>
          <w:b/>
          <w:color w:val="000000" w:themeColor="text1"/>
          <w:sz w:val="84"/>
          <w:szCs w:val="84"/>
        </w:rPr>
      </w:pPr>
    </w:p>
    <w:p w:rsidR="0007323D" w:rsidRDefault="00B44E7D" w:rsidP="008F08D1">
      <w:pPr>
        <w:snapToGrid w:val="0"/>
        <w:spacing w:afterLines="30" w:after="93"/>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9"/>
                    <a:stretch>
                      <a:fillRect/>
                    </a:stretch>
                  </pic:blipFill>
                  <pic:spPr>
                    <a:xfrm>
                      <a:off x="0" y="0"/>
                      <a:ext cx="1887913" cy="1887913"/>
                    </a:xfrm>
                    <a:prstGeom prst="rect">
                      <a:avLst/>
                    </a:prstGeom>
                  </pic:spPr>
                </pic:pic>
              </a:graphicData>
            </a:graphic>
          </wp:inline>
        </w:drawing>
      </w:r>
    </w:p>
    <w:p w:rsidR="0007323D" w:rsidRDefault="0007323D" w:rsidP="008F08D1">
      <w:pPr>
        <w:snapToGrid w:val="0"/>
        <w:spacing w:afterLines="30" w:after="93"/>
        <w:jc w:val="center"/>
        <w:rPr>
          <w:rFonts w:ascii="楷体" w:eastAsia="楷体" w:hAnsi="楷体"/>
          <w:b/>
          <w:color w:val="000000" w:themeColor="text1"/>
          <w:sz w:val="52"/>
          <w:szCs w:val="52"/>
        </w:rPr>
      </w:pPr>
    </w:p>
    <w:p w:rsidR="0007323D" w:rsidRDefault="0007323D" w:rsidP="008F08D1">
      <w:pPr>
        <w:snapToGrid w:val="0"/>
        <w:spacing w:afterLines="30" w:after="93"/>
        <w:jc w:val="center"/>
        <w:rPr>
          <w:rFonts w:ascii="楷体" w:eastAsia="楷体" w:hAnsi="楷体"/>
          <w:b/>
          <w:color w:val="000000" w:themeColor="text1"/>
          <w:sz w:val="52"/>
          <w:szCs w:val="52"/>
        </w:rPr>
      </w:pPr>
    </w:p>
    <w:p w:rsidR="0007323D" w:rsidRDefault="00B44E7D" w:rsidP="008F08D1">
      <w:pPr>
        <w:snapToGrid w:val="0"/>
        <w:spacing w:afterLines="30" w:after="93"/>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07323D" w:rsidRDefault="0007323D" w:rsidP="008F08D1">
      <w:pPr>
        <w:snapToGrid w:val="0"/>
        <w:spacing w:afterLines="30" w:after="93"/>
        <w:jc w:val="center"/>
        <w:rPr>
          <w:rFonts w:ascii="楷体" w:eastAsia="楷体" w:hAnsi="楷体"/>
          <w:b/>
          <w:color w:val="000000" w:themeColor="text1"/>
          <w:sz w:val="36"/>
          <w:szCs w:val="36"/>
        </w:rPr>
      </w:pPr>
    </w:p>
    <w:p w:rsidR="0007323D" w:rsidRDefault="0007323D" w:rsidP="008F08D1">
      <w:pPr>
        <w:snapToGrid w:val="0"/>
        <w:spacing w:afterLines="30" w:after="93"/>
        <w:jc w:val="center"/>
        <w:rPr>
          <w:rFonts w:ascii="楷体" w:eastAsia="楷体" w:hAnsi="楷体"/>
          <w:b/>
          <w:color w:val="000000" w:themeColor="text1"/>
          <w:sz w:val="36"/>
          <w:szCs w:val="36"/>
        </w:rPr>
      </w:pPr>
    </w:p>
    <w:p w:rsidR="0007323D" w:rsidRDefault="0007323D" w:rsidP="008F08D1">
      <w:pPr>
        <w:snapToGrid w:val="0"/>
        <w:spacing w:afterLines="30" w:after="93"/>
        <w:jc w:val="center"/>
        <w:rPr>
          <w:rFonts w:ascii="楷体" w:eastAsia="楷体" w:hAnsi="楷体"/>
          <w:b/>
          <w:color w:val="000000" w:themeColor="text1"/>
          <w:sz w:val="32"/>
          <w:szCs w:val="32"/>
        </w:rPr>
      </w:pPr>
    </w:p>
    <w:p w:rsidR="0007323D" w:rsidRDefault="00B44E7D" w:rsidP="008F08D1">
      <w:pPr>
        <w:snapToGrid w:val="0"/>
        <w:spacing w:afterLines="30" w:after="93"/>
        <w:ind w:firstLineChars="100" w:firstLine="321"/>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r w:rsidR="001B5B2D" w:rsidRPr="001B5B2D">
        <w:rPr>
          <w:rFonts w:ascii="楷体" w:eastAsia="楷体" w:hAnsi="楷体" w:hint="eastAsia"/>
          <w:b/>
          <w:color w:val="000000" w:themeColor="text1"/>
          <w:sz w:val="32"/>
          <w:szCs w:val="32"/>
        </w:rPr>
        <w:t>北京华旭天洋门业科技有限公司</w:t>
      </w:r>
    </w:p>
    <w:p w:rsidR="0007323D" w:rsidRDefault="0007323D" w:rsidP="008F08D1">
      <w:pPr>
        <w:snapToGrid w:val="0"/>
        <w:spacing w:afterLines="30" w:after="93"/>
        <w:ind w:firstLineChars="600" w:firstLine="1928"/>
        <w:rPr>
          <w:rFonts w:ascii="楷体" w:eastAsia="楷体" w:hAnsi="楷体"/>
          <w:b/>
          <w:color w:val="000000" w:themeColor="text1"/>
          <w:sz w:val="32"/>
          <w:szCs w:val="32"/>
        </w:rPr>
      </w:pPr>
    </w:p>
    <w:p w:rsidR="0007323D" w:rsidRDefault="00B44E7D" w:rsidP="008F08D1">
      <w:pPr>
        <w:snapToGrid w:val="0"/>
        <w:spacing w:afterLines="30" w:after="93"/>
        <w:ind w:firstLineChars="100" w:firstLine="321"/>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07323D" w:rsidRDefault="00B44E7D" w:rsidP="008F08D1">
      <w:pPr>
        <w:snapToGrid w:val="0"/>
        <w:spacing w:afterLines="30" w:after="93"/>
        <w:ind w:firstLineChars="298" w:firstLine="957"/>
        <w:rPr>
          <w:rFonts w:ascii="楷体" w:eastAsia="楷体" w:hAnsi="楷体"/>
          <w:b/>
          <w:color w:val="000000" w:themeColor="text1"/>
          <w:sz w:val="32"/>
          <w:szCs w:val="32"/>
        </w:rPr>
      </w:pPr>
      <w:r>
        <w:rPr>
          <w:rFonts w:ascii="楷体" w:eastAsia="楷体" w:hAnsi="楷体" w:hint="eastAsia"/>
          <w:b/>
          <w:color w:val="000000" w:themeColor="text1"/>
          <w:sz w:val="32"/>
          <w:szCs w:val="32"/>
        </w:rPr>
        <w:sym w:font="Wingdings 2" w:char="0052"/>
      </w:r>
      <w:r>
        <w:rPr>
          <w:rFonts w:ascii="楷体" w:eastAsia="楷体" w:hAnsi="楷体" w:hint="eastAsia"/>
          <w:b/>
          <w:color w:val="000000" w:themeColor="text1"/>
          <w:sz w:val="32"/>
          <w:szCs w:val="32"/>
        </w:rPr>
        <w:t>质量管理体系（QMS）</w:t>
      </w:r>
    </w:p>
    <w:p w:rsidR="0007323D" w:rsidRDefault="00B44E7D" w:rsidP="008F08D1">
      <w:pPr>
        <w:snapToGrid w:val="0"/>
        <w:spacing w:afterLines="30" w:after="93"/>
        <w:ind w:firstLineChars="298" w:firstLine="957"/>
        <w:rPr>
          <w:rFonts w:ascii="楷体" w:eastAsia="楷体" w:hAnsi="楷体"/>
          <w:b/>
          <w:color w:val="000000" w:themeColor="text1"/>
          <w:sz w:val="32"/>
          <w:szCs w:val="32"/>
        </w:rPr>
      </w:pPr>
      <w:r>
        <w:rPr>
          <w:rFonts w:ascii="楷体" w:eastAsia="楷体" w:hAnsi="楷体" w:hint="eastAsia"/>
          <w:b/>
          <w:color w:val="000000" w:themeColor="text1"/>
          <w:sz w:val="32"/>
          <w:szCs w:val="32"/>
        </w:rPr>
        <w:sym w:font="Wingdings 2" w:char="0052"/>
      </w:r>
      <w:r>
        <w:rPr>
          <w:rFonts w:ascii="楷体" w:eastAsia="楷体" w:hAnsi="楷体" w:hint="eastAsia"/>
          <w:b/>
          <w:color w:val="000000" w:themeColor="text1"/>
          <w:sz w:val="32"/>
          <w:szCs w:val="32"/>
        </w:rPr>
        <w:t>环境管理体系（EMS）</w:t>
      </w:r>
    </w:p>
    <w:p w:rsidR="0007323D" w:rsidRDefault="00B44E7D" w:rsidP="008F08D1">
      <w:pPr>
        <w:snapToGrid w:val="0"/>
        <w:spacing w:afterLines="30" w:after="93"/>
        <w:ind w:firstLineChars="298" w:firstLine="957"/>
        <w:rPr>
          <w:rFonts w:ascii="楷体" w:eastAsia="楷体" w:hAnsi="楷体"/>
          <w:b/>
          <w:color w:val="000000" w:themeColor="text1"/>
          <w:sz w:val="32"/>
          <w:szCs w:val="32"/>
        </w:rPr>
      </w:pPr>
      <w:r>
        <w:rPr>
          <w:rFonts w:ascii="楷体" w:eastAsia="楷体" w:hAnsi="楷体" w:hint="eastAsia"/>
          <w:b/>
          <w:color w:val="000000" w:themeColor="text1"/>
          <w:sz w:val="32"/>
          <w:szCs w:val="32"/>
        </w:rPr>
        <w:t>□职业健康安全管理体系（OHSMS）</w:t>
      </w:r>
    </w:p>
    <w:p w:rsidR="0007323D" w:rsidRDefault="0007323D" w:rsidP="008F08D1">
      <w:pPr>
        <w:snapToGrid w:val="0"/>
        <w:spacing w:afterLines="30" w:after="93"/>
        <w:jc w:val="center"/>
        <w:rPr>
          <w:rFonts w:ascii="楷体" w:eastAsia="楷体" w:hAnsi="楷体"/>
          <w:b/>
          <w:color w:val="000000" w:themeColor="text1"/>
          <w:sz w:val="84"/>
          <w:szCs w:val="84"/>
        </w:rPr>
      </w:pPr>
    </w:p>
    <w:p w:rsidR="0007323D" w:rsidRDefault="00B44E7D" w:rsidP="008F08D1">
      <w:pPr>
        <w:snapToGrid w:val="0"/>
        <w:spacing w:afterLines="30" w:after="93"/>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07323D" w:rsidRDefault="00B44E7D">
      <w:pPr>
        <w:widowControl/>
        <w:ind w:firstLineChars="601" w:firstLine="2172"/>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r>
        <w:rPr>
          <w:rFonts w:hint="eastAsia"/>
        </w:rPr>
        <w:fldChar w:fldCharType="begin"/>
      </w:r>
      <w:r>
        <w:instrText xml:space="preserve"> HYPERLINK "http://www.china-isc.org.cn" </w:instrText>
      </w:r>
      <w:r>
        <w:rPr>
          <w:rFonts w:hint="eastAsia"/>
        </w:rPr>
        <w:fldChar w:fldCharType="separate"/>
      </w:r>
      <w:r>
        <w:rPr>
          <w:rStyle w:val="a8"/>
          <w:rFonts w:ascii="楷体" w:eastAsia="楷体" w:hAnsi="楷体" w:hint="eastAsia"/>
          <w:b/>
          <w:sz w:val="36"/>
          <w:szCs w:val="36"/>
        </w:rPr>
        <w:t>www.china-isc.org.cn</w:t>
      </w:r>
      <w:r>
        <w:rPr>
          <w:rStyle w:val="a8"/>
          <w:rFonts w:ascii="楷体" w:eastAsia="楷体" w:hAnsi="楷体" w:hint="eastAsia"/>
          <w:b/>
          <w:sz w:val="36"/>
          <w:szCs w:val="36"/>
        </w:rPr>
        <w:fldChar w:fldCharType="end"/>
      </w:r>
    </w:p>
    <w:p w:rsidR="0007323D" w:rsidRDefault="00B44E7D">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lastRenderedPageBreak/>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7"/>
        <w:gridCol w:w="147"/>
        <w:gridCol w:w="992"/>
        <w:gridCol w:w="1216"/>
        <w:gridCol w:w="1086"/>
        <w:gridCol w:w="1527"/>
        <w:gridCol w:w="865"/>
        <w:gridCol w:w="692"/>
        <w:gridCol w:w="1641"/>
      </w:tblGrid>
      <w:tr w:rsidR="0007323D">
        <w:trPr>
          <w:trHeight w:val="354"/>
        </w:trPr>
        <w:tc>
          <w:tcPr>
            <w:tcW w:w="1697" w:type="dxa"/>
            <w:vAlign w:val="center"/>
          </w:tcPr>
          <w:p w:rsidR="0007323D" w:rsidRDefault="00B44E7D">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07323D" w:rsidRDefault="00B44E7D">
            <w:pPr>
              <w:rPr>
                <w:b/>
                <w:color w:val="000000" w:themeColor="text1"/>
                <w:sz w:val="20"/>
                <w:szCs w:val="20"/>
              </w:rPr>
            </w:pPr>
            <w:r>
              <w:rPr>
                <w:rFonts w:hint="eastAsia"/>
                <w:b/>
                <w:color w:val="000000" w:themeColor="text1"/>
                <w:sz w:val="20"/>
                <w:szCs w:val="20"/>
              </w:rPr>
              <w:t>北京国标联合认证有限公司</w:t>
            </w:r>
          </w:p>
        </w:tc>
      </w:tr>
      <w:tr w:rsidR="0007323D">
        <w:trPr>
          <w:trHeight w:val="377"/>
        </w:trPr>
        <w:tc>
          <w:tcPr>
            <w:tcW w:w="1697" w:type="dxa"/>
            <w:vAlign w:val="center"/>
          </w:tcPr>
          <w:p w:rsidR="0007323D" w:rsidRDefault="00B44E7D">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07323D" w:rsidRDefault="00B44E7D">
            <w:pPr>
              <w:rPr>
                <w:b/>
                <w:color w:val="000000" w:themeColor="text1"/>
                <w:sz w:val="20"/>
                <w:szCs w:val="20"/>
              </w:rPr>
            </w:pPr>
            <w:r>
              <w:rPr>
                <w:rFonts w:hint="eastAsia"/>
                <w:b/>
                <w:color w:val="000000" w:themeColor="text1"/>
                <w:sz w:val="20"/>
                <w:szCs w:val="20"/>
              </w:rPr>
              <w:t>北京市朝阳区北苑路</w:t>
            </w:r>
            <w:r>
              <w:rPr>
                <w:rFonts w:hint="eastAsia"/>
                <w:b/>
                <w:color w:val="000000" w:themeColor="text1"/>
                <w:sz w:val="20"/>
                <w:szCs w:val="20"/>
              </w:rPr>
              <w:t>168</w:t>
            </w:r>
            <w:r>
              <w:rPr>
                <w:rFonts w:hint="eastAsia"/>
                <w:b/>
                <w:color w:val="000000" w:themeColor="text1"/>
                <w:sz w:val="20"/>
                <w:szCs w:val="20"/>
              </w:rPr>
              <w:t>号</w:t>
            </w:r>
            <w:r>
              <w:rPr>
                <w:rFonts w:hint="eastAsia"/>
                <w:b/>
                <w:color w:val="000000" w:themeColor="text1"/>
                <w:sz w:val="20"/>
                <w:szCs w:val="20"/>
              </w:rPr>
              <w:t>1</w:t>
            </w:r>
            <w:r>
              <w:rPr>
                <w:rFonts w:hint="eastAsia"/>
                <w:b/>
                <w:color w:val="000000" w:themeColor="text1"/>
                <w:sz w:val="20"/>
                <w:szCs w:val="20"/>
              </w:rPr>
              <w:t>号楼</w:t>
            </w:r>
            <w:r>
              <w:rPr>
                <w:rFonts w:hint="eastAsia"/>
                <w:b/>
                <w:color w:val="000000" w:themeColor="text1"/>
                <w:sz w:val="20"/>
                <w:szCs w:val="20"/>
              </w:rPr>
              <w:t>16</w:t>
            </w:r>
            <w:r>
              <w:rPr>
                <w:rFonts w:hint="eastAsia"/>
                <w:b/>
                <w:color w:val="000000" w:themeColor="text1"/>
                <w:sz w:val="20"/>
                <w:szCs w:val="20"/>
              </w:rPr>
              <w:t>层</w:t>
            </w:r>
            <w:r>
              <w:rPr>
                <w:rFonts w:hint="eastAsia"/>
                <w:b/>
                <w:color w:val="000000" w:themeColor="text1"/>
                <w:sz w:val="20"/>
                <w:szCs w:val="20"/>
              </w:rPr>
              <w:t>1603</w:t>
            </w:r>
          </w:p>
        </w:tc>
        <w:tc>
          <w:tcPr>
            <w:tcW w:w="692" w:type="dxa"/>
            <w:vAlign w:val="center"/>
          </w:tcPr>
          <w:p w:rsidR="0007323D" w:rsidRDefault="00B44E7D">
            <w:pPr>
              <w:rPr>
                <w:b/>
                <w:color w:val="000000" w:themeColor="text1"/>
                <w:sz w:val="20"/>
                <w:szCs w:val="20"/>
              </w:rPr>
            </w:pPr>
            <w:r>
              <w:rPr>
                <w:rFonts w:hint="eastAsia"/>
                <w:b/>
                <w:color w:val="000000" w:themeColor="text1"/>
                <w:sz w:val="20"/>
                <w:szCs w:val="20"/>
              </w:rPr>
              <w:t>邮编</w:t>
            </w:r>
          </w:p>
        </w:tc>
        <w:tc>
          <w:tcPr>
            <w:tcW w:w="1641" w:type="dxa"/>
            <w:vAlign w:val="center"/>
          </w:tcPr>
          <w:p w:rsidR="0007323D" w:rsidRDefault="0007323D">
            <w:pPr>
              <w:rPr>
                <w:b/>
                <w:color w:val="000000" w:themeColor="text1"/>
                <w:sz w:val="20"/>
                <w:szCs w:val="20"/>
              </w:rPr>
            </w:pPr>
          </w:p>
        </w:tc>
      </w:tr>
      <w:tr w:rsidR="0007323D">
        <w:trPr>
          <w:trHeight w:val="377"/>
        </w:trPr>
        <w:tc>
          <w:tcPr>
            <w:tcW w:w="1697" w:type="dxa"/>
            <w:vAlign w:val="center"/>
          </w:tcPr>
          <w:p w:rsidR="0007323D" w:rsidRDefault="00B44E7D">
            <w:pPr>
              <w:rPr>
                <w:b/>
                <w:color w:val="000000" w:themeColor="text1"/>
                <w:sz w:val="20"/>
                <w:szCs w:val="20"/>
              </w:rPr>
            </w:pPr>
            <w:r>
              <w:rPr>
                <w:rFonts w:hint="eastAsia"/>
                <w:b/>
                <w:color w:val="000000" w:themeColor="text1"/>
                <w:sz w:val="20"/>
                <w:szCs w:val="20"/>
              </w:rPr>
              <w:t>联系电话</w:t>
            </w:r>
          </w:p>
        </w:tc>
        <w:tc>
          <w:tcPr>
            <w:tcW w:w="2355" w:type="dxa"/>
            <w:gridSpan w:val="3"/>
            <w:vAlign w:val="center"/>
          </w:tcPr>
          <w:p w:rsidR="0007323D" w:rsidRDefault="00B44E7D">
            <w:pPr>
              <w:rPr>
                <w:b/>
                <w:color w:val="000000" w:themeColor="text1"/>
                <w:sz w:val="20"/>
                <w:szCs w:val="20"/>
              </w:rPr>
            </w:pPr>
            <w:r>
              <w:rPr>
                <w:rFonts w:hint="eastAsia"/>
                <w:b/>
                <w:color w:val="000000" w:themeColor="text1"/>
                <w:sz w:val="20"/>
                <w:szCs w:val="20"/>
              </w:rPr>
              <w:t>010-51095332</w:t>
            </w:r>
          </w:p>
        </w:tc>
        <w:tc>
          <w:tcPr>
            <w:tcW w:w="1086" w:type="dxa"/>
            <w:vAlign w:val="center"/>
          </w:tcPr>
          <w:p w:rsidR="0007323D" w:rsidRDefault="00B44E7D">
            <w:pPr>
              <w:rPr>
                <w:b/>
                <w:color w:val="000000" w:themeColor="text1"/>
                <w:sz w:val="20"/>
                <w:szCs w:val="20"/>
              </w:rPr>
            </w:pPr>
            <w:r>
              <w:rPr>
                <w:rFonts w:hint="eastAsia"/>
                <w:b/>
                <w:color w:val="000000" w:themeColor="text1"/>
                <w:sz w:val="20"/>
                <w:szCs w:val="20"/>
              </w:rPr>
              <w:t>传真</w:t>
            </w:r>
          </w:p>
        </w:tc>
        <w:tc>
          <w:tcPr>
            <w:tcW w:w="1527" w:type="dxa"/>
            <w:vAlign w:val="center"/>
          </w:tcPr>
          <w:p w:rsidR="0007323D" w:rsidRDefault="00B44E7D">
            <w:pPr>
              <w:rPr>
                <w:b/>
                <w:color w:val="000000" w:themeColor="text1"/>
                <w:sz w:val="20"/>
                <w:szCs w:val="20"/>
              </w:rPr>
            </w:pPr>
            <w:r>
              <w:rPr>
                <w:b/>
                <w:color w:val="000000" w:themeColor="text1"/>
                <w:sz w:val="20"/>
                <w:szCs w:val="20"/>
              </w:rPr>
              <w:t>010-5351 6258</w:t>
            </w:r>
          </w:p>
        </w:tc>
        <w:tc>
          <w:tcPr>
            <w:tcW w:w="865" w:type="dxa"/>
            <w:vAlign w:val="center"/>
          </w:tcPr>
          <w:p w:rsidR="0007323D" w:rsidRDefault="00B44E7D">
            <w:pPr>
              <w:rPr>
                <w:b/>
                <w:color w:val="000000" w:themeColor="text1"/>
                <w:sz w:val="20"/>
                <w:szCs w:val="20"/>
              </w:rPr>
            </w:pPr>
            <w:r>
              <w:rPr>
                <w:rFonts w:hint="eastAsia"/>
                <w:b/>
                <w:color w:val="000000" w:themeColor="text1"/>
                <w:sz w:val="20"/>
                <w:szCs w:val="20"/>
              </w:rPr>
              <w:t>邮箱</w:t>
            </w:r>
          </w:p>
        </w:tc>
        <w:tc>
          <w:tcPr>
            <w:tcW w:w="2333" w:type="dxa"/>
            <w:gridSpan w:val="2"/>
            <w:vAlign w:val="center"/>
          </w:tcPr>
          <w:p w:rsidR="0007323D" w:rsidRDefault="0007323D">
            <w:pPr>
              <w:rPr>
                <w:b/>
                <w:color w:val="000000" w:themeColor="text1"/>
                <w:sz w:val="20"/>
                <w:szCs w:val="20"/>
              </w:rPr>
            </w:pPr>
          </w:p>
        </w:tc>
      </w:tr>
      <w:tr w:rsidR="0007323D">
        <w:trPr>
          <w:trHeight w:val="428"/>
        </w:trPr>
        <w:tc>
          <w:tcPr>
            <w:tcW w:w="9863" w:type="dxa"/>
            <w:gridSpan w:val="9"/>
            <w:vAlign w:val="center"/>
          </w:tcPr>
          <w:p w:rsidR="0007323D" w:rsidRDefault="00B44E7D">
            <w:pPr>
              <w:rPr>
                <w:b/>
                <w:color w:val="000000" w:themeColor="text1"/>
                <w:sz w:val="20"/>
                <w:szCs w:val="20"/>
              </w:rPr>
            </w:pPr>
            <w:r>
              <w:rPr>
                <w:rFonts w:hint="eastAsia"/>
                <w:b/>
                <w:color w:val="000000" w:themeColor="text1"/>
                <w:sz w:val="20"/>
                <w:szCs w:val="20"/>
              </w:rPr>
              <w:t>审核组成员</w:t>
            </w:r>
          </w:p>
        </w:tc>
      </w:tr>
      <w:tr w:rsidR="0007323D">
        <w:trPr>
          <w:trHeight w:val="929"/>
        </w:trPr>
        <w:tc>
          <w:tcPr>
            <w:tcW w:w="1844" w:type="dxa"/>
            <w:gridSpan w:val="2"/>
            <w:vAlign w:val="center"/>
          </w:tcPr>
          <w:p w:rsidR="0007323D" w:rsidRDefault="00B44E7D">
            <w:pPr>
              <w:spacing w:line="240" w:lineRule="exact"/>
              <w:jc w:val="center"/>
              <w:rPr>
                <w:b/>
                <w:color w:val="000000" w:themeColor="text1"/>
                <w:sz w:val="20"/>
                <w:szCs w:val="20"/>
              </w:rPr>
            </w:pPr>
            <w:r>
              <w:rPr>
                <w:rFonts w:hint="eastAsia"/>
                <w:sz w:val="18"/>
                <w:szCs w:val="18"/>
              </w:rPr>
              <w:t>姓名</w:t>
            </w:r>
          </w:p>
        </w:tc>
        <w:tc>
          <w:tcPr>
            <w:tcW w:w="992" w:type="dxa"/>
            <w:vAlign w:val="center"/>
          </w:tcPr>
          <w:p w:rsidR="0007323D" w:rsidRDefault="00B44E7D">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07323D" w:rsidRDefault="00B44E7D">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07323D" w:rsidRDefault="00B44E7D">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07323D" w:rsidRDefault="00B44E7D">
            <w:pPr>
              <w:spacing w:line="240" w:lineRule="exact"/>
              <w:jc w:val="center"/>
              <w:rPr>
                <w:b/>
                <w:color w:val="000000" w:themeColor="text1"/>
                <w:sz w:val="20"/>
                <w:szCs w:val="20"/>
              </w:rPr>
            </w:pPr>
            <w:r>
              <w:rPr>
                <w:rFonts w:hint="eastAsia"/>
                <w:sz w:val="18"/>
                <w:szCs w:val="18"/>
              </w:rPr>
              <w:t>专业代码</w:t>
            </w:r>
          </w:p>
        </w:tc>
      </w:tr>
      <w:tr w:rsidR="0007323D">
        <w:trPr>
          <w:trHeight w:val="510"/>
        </w:trPr>
        <w:tc>
          <w:tcPr>
            <w:tcW w:w="1844" w:type="dxa"/>
            <w:gridSpan w:val="2"/>
            <w:vAlign w:val="center"/>
          </w:tcPr>
          <w:p w:rsidR="0007323D" w:rsidRDefault="00B44E7D">
            <w:pPr>
              <w:rPr>
                <w:b/>
                <w:color w:val="000000" w:themeColor="text1"/>
                <w:sz w:val="20"/>
                <w:szCs w:val="20"/>
              </w:rPr>
            </w:pPr>
            <w:r>
              <w:rPr>
                <w:rFonts w:hint="eastAsia"/>
                <w:b/>
                <w:color w:val="000000" w:themeColor="text1"/>
                <w:sz w:val="20"/>
                <w:szCs w:val="20"/>
              </w:rPr>
              <w:t>朱晓丽</w:t>
            </w:r>
          </w:p>
        </w:tc>
        <w:tc>
          <w:tcPr>
            <w:tcW w:w="992" w:type="dxa"/>
            <w:vAlign w:val="center"/>
          </w:tcPr>
          <w:p w:rsidR="0007323D" w:rsidRDefault="00B44E7D">
            <w:pPr>
              <w:rPr>
                <w:b/>
                <w:color w:val="000000" w:themeColor="text1"/>
                <w:sz w:val="20"/>
                <w:szCs w:val="20"/>
              </w:rPr>
            </w:pPr>
            <w:r>
              <w:rPr>
                <w:rFonts w:hint="eastAsia"/>
                <w:b/>
                <w:color w:val="000000" w:themeColor="text1"/>
                <w:sz w:val="20"/>
                <w:szCs w:val="20"/>
              </w:rPr>
              <w:t>组长</w:t>
            </w:r>
          </w:p>
        </w:tc>
        <w:tc>
          <w:tcPr>
            <w:tcW w:w="1216" w:type="dxa"/>
            <w:vAlign w:val="center"/>
          </w:tcPr>
          <w:p w:rsidR="0007323D" w:rsidRDefault="00B44E7D">
            <w:pPr>
              <w:rPr>
                <w:b/>
                <w:color w:val="000000" w:themeColor="text1"/>
                <w:sz w:val="20"/>
                <w:szCs w:val="20"/>
              </w:rPr>
            </w:pPr>
            <w:r>
              <w:rPr>
                <w:rFonts w:hint="eastAsia"/>
                <w:b/>
                <w:color w:val="000000" w:themeColor="text1"/>
                <w:sz w:val="20"/>
                <w:szCs w:val="20"/>
              </w:rPr>
              <w:t>女</w:t>
            </w:r>
          </w:p>
        </w:tc>
        <w:tc>
          <w:tcPr>
            <w:tcW w:w="3478" w:type="dxa"/>
            <w:gridSpan w:val="3"/>
            <w:vAlign w:val="center"/>
          </w:tcPr>
          <w:p w:rsidR="0007323D" w:rsidRDefault="00B44E7D">
            <w:pPr>
              <w:rPr>
                <w:b/>
                <w:color w:val="000000" w:themeColor="text1"/>
                <w:sz w:val="20"/>
                <w:szCs w:val="20"/>
              </w:rPr>
            </w:pPr>
            <w:r>
              <w:rPr>
                <w:b/>
                <w:color w:val="000000" w:themeColor="text1"/>
                <w:sz w:val="20"/>
                <w:szCs w:val="20"/>
              </w:rPr>
              <w:t>2018-N1QMS-2205805</w:t>
            </w:r>
          </w:p>
          <w:p w:rsidR="0007323D" w:rsidRDefault="00B44E7D">
            <w:pPr>
              <w:rPr>
                <w:b/>
                <w:color w:val="000000" w:themeColor="text1"/>
                <w:sz w:val="20"/>
                <w:szCs w:val="20"/>
              </w:rPr>
            </w:pPr>
            <w:r>
              <w:rPr>
                <w:b/>
                <w:color w:val="000000" w:themeColor="text1"/>
                <w:sz w:val="20"/>
                <w:szCs w:val="20"/>
              </w:rPr>
              <w:t>2018-N1EMS-2205805</w:t>
            </w:r>
          </w:p>
        </w:tc>
        <w:tc>
          <w:tcPr>
            <w:tcW w:w="2333" w:type="dxa"/>
            <w:gridSpan w:val="2"/>
            <w:vAlign w:val="center"/>
          </w:tcPr>
          <w:p w:rsidR="0007323D" w:rsidRDefault="001B5B2D">
            <w:pPr>
              <w:rPr>
                <w:b/>
                <w:color w:val="000000" w:themeColor="text1"/>
                <w:sz w:val="20"/>
                <w:szCs w:val="20"/>
              </w:rPr>
            </w:pPr>
            <w:r w:rsidRPr="001B5B2D">
              <w:rPr>
                <w:b/>
                <w:color w:val="000000" w:themeColor="text1"/>
                <w:sz w:val="20"/>
                <w:szCs w:val="20"/>
              </w:rPr>
              <w:t>29.12.00</w:t>
            </w:r>
          </w:p>
        </w:tc>
      </w:tr>
      <w:tr w:rsidR="0007323D">
        <w:trPr>
          <w:trHeight w:val="351"/>
        </w:trPr>
        <w:tc>
          <w:tcPr>
            <w:tcW w:w="1844" w:type="dxa"/>
            <w:gridSpan w:val="2"/>
            <w:vAlign w:val="center"/>
          </w:tcPr>
          <w:p w:rsidR="0007323D" w:rsidRDefault="0007323D">
            <w:pPr>
              <w:rPr>
                <w:b/>
                <w:color w:val="000000" w:themeColor="text1"/>
                <w:sz w:val="20"/>
                <w:szCs w:val="20"/>
              </w:rPr>
            </w:pPr>
          </w:p>
        </w:tc>
        <w:tc>
          <w:tcPr>
            <w:tcW w:w="992" w:type="dxa"/>
            <w:vAlign w:val="center"/>
          </w:tcPr>
          <w:p w:rsidR="0007323D" w:rsidRDefault="0007323D">
            <w:pPr>
              <w:rPr>
                <w:b/>
                <w:color w:val="000000" w:themeColor="text1"/>
                <w:sz w:val="20"/>
                <w:szCs w:val="20"/>
              </w:rPr>
            </w:pPr>
          </w:p>
        </w:tc>
        <w:tc>
          <w:tcPr>
            <w:tcW w:w="1216" w:type="dxa"/>
            <w:vAlign w:val="center"/>
          </w:tcPr>
          <w:p w:rsidR="0007323D" w:rsidRDefault="0007323D">
            <w:pPr>
              <w:rPr>
                <w:b/>
                <w:color w:val="000000" w:themeColor="text1"/>
                <w:sz w:val="20"/>
                <w:szCs w:val="20"/>
              </w:rPr>
            </w:pPr>
          </w:p>
        </w:tc>
        <w:tc>
          <w:tcPr>
            <w:tcW w:w="3478" w:type="dxa"/>
            <w:gridSpan w:val="3"/>
            <w:vAlign w:val="center"/>
          </w:tcPr>
          <w:p w:rsidR="0007323D" w:rsidRDefault="0007323D">
            <w:pPr>
              <w:rPr>
                <w:b/>
                <w:color w:val="000000" w:themeColor="text1"/>
                <w:sz w:val="20"/>
                <w:szCs w:val="20"/>
              </w:rPr>
            </w:pPr>
          </w:p>
        </w:tc>
        <w:tc>
          <w:tcPr>
            <w:tcW w:w="2333" w:type="dxa"/>
            <w:gridSpan w:val="2"/>
            <w:vAlign w:val="center"/>
          </w:tcPr>
          <w:p w:rsidR="0007323D" w:rsidRDefault="0007323D">
            <w:pPr>
              <w:rPr>
                <w:b/>
                <w:color w:val="000000" w:themeColor="text1"/>
                <w:sz w:val="20"/>
                <w:szCs w:val="20"/>
              </w:rPr>
            </w:pPr>
          </w:p>
        </w:tc>
      </w:tr>
      <w:tr w:rsidR="0007323D">
        <w:trPr>
          <w:trHeight w:val="351"/>
        </w:trPr>
        <w:tc>
          <w:tcPr>
            <w:tcW w:w="9863" w:type="dxa"/>
            <w:gridSpan w:val="9"/>
            <w:vAlign w:val="center"/>
          </w:tcPr>
          <w:p w:rsidR="0007323D" w:rsidRDefault="00B44E7D">
            <w:pPr>
              <w:rPr>
                <w:b/>
                <w:color w:val="000000" w:themeColor="text1"/>
                <w:sz w:val="20"/>
                <w:szCs w:val="20"/>
              </w:rPr>
            </w:pPr>
            <w:r>
              <w:rPr>
                <w:rFonts w:hint="eastAsia"/>
                <w:b/>
                <w:color w:val="000000" w:themeColor="text1"/>
                <w:sz w:val="20"/>
                <w:szCs w:val="20"/>
              </w:rPr>
              <w:t>与审核组同行人员</w:t>
            </w:r>
          </w:p>
        </w:tc>
      </w:tr>
      <w:tr w:rsidR="0007323D">
        <w:trPr>
          <w:trHeight w:val="351"/>
        </w:trPr>
        <w:tc>
          <w:tcPr>
            <w:tcW w:w="1844" w:type="dxa"/>
            <w:gridSpan w:val="2"/>
            <w:vAlign w:val="center"/>
          </w:tcPr>
          <w:p w:rsidR="0007323D" w:rsidRDefault="00B44E7D">
            <w:pPr>
              <w:rPr>
                <w:b/>
                <w:color w:val="000000" w:themeColor="text1"/>
                <w:sz w:val="20"/>
                <w:szCs w:val="20"/>
              </w:rPr>
            </w:pPr>
            <w:r>
              <w:rPr>
                <w:rFonts w:hint="eastAsia"/>
                <w:b/>
                <w:color w:val="000000" w:themeColor="text1"/>
                <w:sz w:val="20"/>
                <w:szCs w:val="20"/>
              </w:rPr>
              <w:t>姓名</w:t>
            </w:r>
          </w:p>
        </w:tc>
        <w:tc>
          <w:tcPr>
            <w:tcW w:w="992" w:type="dxa"/>
            <w:vAlign w:val="center"/>
          </w:tcPr>
          <w:p w:rsidR="0007323D" w:rsidRDefault="00B44E7D">
            <w:pPr>
              <w:rPr>
                <w:b/>
                <w:color w:val="000000" w:themeColor="text1"/>
                <w:sz w:val="20"/>
                <w:szCs w:val="20"/>
              </w:rPr>
            </w:pPr>
            <w:r>
              <w:rPr>
                <w:rFonts w:hint="eastAsia"/>
                <w:b/>
                <w:color w:val="000000" w:themeColor="text1"/>
                <w:sz w:val="20"/>
                <w:szCs w:val="20"/>
              </w:rPr>
              <w:t>性别</w:t>
            </w:r>
          </w:p>
        </w:tc>
        <w:tc>
          <w:tcPr>
            <w:tcW w:w="1216" w:type="dxa"/>
            <w:vAlign w:val="center"/>
          </w:tcPr>
          <w:p w:rsidR="0007323D" w:rsidRDefault="00B44E7D">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07323D" w:rsidRDefault="00B44E7D">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07323D" w:rsidRDefault="00B44E7D">
            <w:pPr>
              <w:rPr>
                <w:b/>
                <w:color w:val="000000" w:themeColor="text1"/>
                <w:sz w:val="20"/>
                <w:szCs w:val="20"/>
              </w:rPr>
            </w:pPr>
            <w:r>
              <w:rPr>
                <w:rFonts w:hint="eastAsia"/>
                <w:b/>
                <w:color w:val="000000" w:themeColor="text1"/>
                <w:sz w:val="20"/>
                <w:szCs w:val="20"/>
              </w:rPr>
              <w:t>备注</w:t>
            </w:r>
          </w:p>
        </w:tc>
      </w:tr>
      <w:tr w:rsidR="0007323D">
        <w:trPr>
          <w:trHeight w:val="351"/>
        </w:trPr>
        <w:tc>
          <w:tcPr>
            <w:tcW w:w="1844" w:type="dxa"/>
            <w:gridSpan w:val="2"/>
            <w:vAlign w:val="center"/>
          </w:tcPr>
          <w:p w:rsidR="0007323D" w:rsidRDefault="0007323D">
            <w:pPr>
              <w:rPr>
                <w:b/>
                <w:color w:val="000000" w:themeColor="text1"/>
              </w:rPr>
            </w:pPr>
          </w:p>
        </w:tc>
        <w:tc>
          <w:tcPr>
            <w:tcW w:w="992" w:type="dxa"/>
            <w:vAlign w:val="center"/>
          </w:tcPr>
          <w:p w:rsidR="0007323D" w:rsidRDefault="0007323D">
            <w:pPr>
              <w:rPr>
                <w:b/>
                <w:color w:val="000000" w:themeColor="text1"/>
              </w:rPr>
            </w:pPr>
          </w:p>
        </w:tc>
        <w:tc>
          <w:tcPr>
            <w:tcW w:w="1216" w:type="dxa"/>
            <w:vAlign w:val="center"/>
          </w:tcPr>
          <w:p w:rsidR="0007323D" w:rsidRDefault="0007323D">
            <w:pPr>
              <w:rPr>
                <w:b/>
                <w:color w:val="000000" w:themeColor="text1"/>
              </w:rPr>
            </w:pPr>
          </w:p>
        </w:tc>
        <w:tc>
          <w:tcPr>
            <w:tcW w:w="3478" w:type="dxa"/>
            <w:gridSpan w:val="3"/>
            <w:vAlign w:val="center"/>
          </w:tcPr>
          <w:p w:rsidR="0007323D" w:rsidRDefault="0007323D">
            <w:pPr>
              <w:rPr>
                <w:b/>
                <w:color w:val="000000" w:themeColor="text1"/>
              </w:rPr>
            </w:pPr>
          </w:p>
        </w:tc>
        <w:tc>
          <w:tcPr>
            <w:tcW w:w="2333" w:type="dxa"/>
            <w:gridSpan w:val="2"/>
            <w:vAlign w:val="center"/>
          </w:tcPr>
          <w:p w:rsidR="0007323D" w:rsidRDefault="0007323D">
            <w:pPr>
              <w:rPr>
                <w:b/>
                <w:color w:val="000000" w:themeColor="text1"/>
              </w:rPr>
            </w:pPr>
          </w:p>
        </w:tc>
      </w:tr>
    </w:tbl>
    <w:p w:rsidR="0007323D" w:rsidRDefault="00B44E7D">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a7"/>
        <w:tblW w:w="9923" w:type="dxa"/>
        <w:tblInd w:w="-743" w:type="dxa"/>
        <w:tblLayout w:type="fixed"/>
        <w:tblLook w:val="04A0" w:firstRow="1" w:lastRow="0" w:firstColumn="1" w:lastColumn="0" w:noHBand="0" w:noVBand="1"/>
      </w:tblPr>
      <w:tblGrid>
        <w:gridCol w:w="2269"/>
        <w:gridCol w:w="7654"/>
      </w:tblGrid>
      <w:tr w:rsidR="0007323D">
        <w:tc>
          <w:tcPr>
            <w:tcW w:w="2269" w:type="dxa"/>
            <w:vAlign w:val="center"/>
          </w:tcPr>
          <w:p w:rsidR="0007323D" w:rsidRDefault="00B44E7D">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sym w:font="Wingdings 2" w:char="0052"/>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sym w:font="Wingdings 2" w:char="0052"/>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07323D" w:rsidRDefault="00B44E7D">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07323D" w:rsidRDefault="00B44E7D">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rsidR="0007323D">
        <w:tc>
          <w:tcPr>
            <w:tcW w:w="2269" w:type="dxa"/>
            <w:vAlign w:val="center"/>
          </w:tcPr>
          <w:p w:rsidR="0007323D" w:rsidRDefault="00B44E7D">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07323D" w:rsidRDefault="00B44E7D">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07323D" w:rsidRDefault="00B44E7D">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rsidR="0007323D">
        <w:tc>
          <w:tcPr>
            <w:tcW w:w="2269" w:type="dxa"/>
            <w:vAlign w:val="center"/>
          </w:tcPr>
          <w:p w:rsidR="0007323D" w:rsidRDefault="00B44E7D">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07323D" w:rsidRDefault="00B44E7D">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07323D" w:rsidRDefault="0007323D">
      <w:pPr>
        <w:rPr>
          <w:rFonts w:ascii="宋体" w:hAnsi="宋体"/>
          <w:b/>
          <w:color w:val="000000" w:themeColor="text1"/>
          <w:sz w:val="16"/>
          <w:szCs w:val="16"/>
        </w:rPr>
      </w:pPr>
    </w:p>
    <w:p w:rsidR="0007323D" w:rsidRDefault="00B44E7D">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审核准则</w:t>
      </w:r>
    </w:p>
    <w:p w:rsidR="0007323D" w:rsidRDefault="00B44E7D">
      <w:pPr>
        <w:jc w:val="left"/>
        <w:rPr>
          <w:rFonts w:ascii="宋体" w:hAnsi="宋体"/>
          <w:b/>
          <w:color w:val="000000" w:themeColor="text1"/>
          <w:spacing w:val="-10"/>
          <w:sz w:val="20"/>
          <w:szCs w:val="20"/>
        </w:rPr>
      </w:pPr>
      <w:r>
        <w:rPr>
          <w:rFonts w:ascii="宋体" w:hAnsi="宋体" w:hint="eastAsia"/>
          <w:b/>
          <w:color w:val="000000" w:themeColor="text1"/>
          <w:spacing w:val="-10"/>
          <w:sz w:val="20"/>
          <w:szCs w:val="20"/>
        </w:rPr>
        <w:sym w:font="Wingdings 2" w:char="0052"/>
      </w:r>
      <w:r>
        <w:rPr>
          <w:rFonts w:ascii="宋体" w:hAnsi="宋体" w:hint="eastAsia"/>
          <w:b/>
          <w:color w:val="000000" w:themeColor="text1"/>
          <w:spacing w:val="-10"/>
          <w:sz w:val="20"/>
          <w:szCs w:val="20"/>
        </w:rPr>
        <w:t xml:space="preserve"> GB/T 19001:2016 </w:t>
      </w:r>
      <w:proofErr w:type="spellStart"/>
      <w:r>
        <w:rPr>
          <w:rFonts w:ascii="宋体" w:hAnsi="宋体" w:hint="eastAsia"/>
          <w:b/>
          <w:color w:val="000000" w:themeColor="text1"/>
          <w:spacing w:val="-10"/>
          <w:sz w:val="20"/>
          <w:szCs w:val="20"/>
        </w:rPr>
        <w:t>idt</w:t>
      </w:r>
      <w:proofErr w:type="spellEnd"/>
      <w:r>
        <w:rPr>
          <w:rFonts w:ascii="宋体" w:hAnsi="宋体" w:hint="eastAsia"/>
          <w:b/>
          <w:color w:val="000000" w:themeColor="text1"/>
          <w:spacing w:val="-10"/>
          <w:sz w:val="20"/>
          <w:szCs w:val="20"/>
        </w:rPr>
        <w:t xml:space="preserve"> ISO 9001:2015标准   不适用条款: 8.3条款</w:t>
      </w:r>
    </w:p>
    <w:p w:rsidR="0007323D" w:rsidRDefault="00B44E7D">
      <w:pPr>
        <w:jc w:val="left"/>
        <w:rPr>
          <w:rFonts w:ascii="宋体" w:hAnsi="宋体"/>
          <w:b/>
          <w:color w:val="000000" w:themeColor="text1"/>
          <w:spacing w:val="-10"/>
          <w:sz w:val="20"/>
          <w:szCs w:val="20"/>
        </w:rPr>
      </w:pPr>
      <w:r>
        <w:rPr>
          <w:rFonts w:ascii="宋体" w:hAnsi="宋体" w:hint="eastAsia"/>
          <w:b/>
          <w:color w:val="000000" w:themeColor="text1"/>
          <w:spacing w:val="-10"/>
          <w:sz w:val="20"/>
          <w:szCs w:val="20"/>
        </w:rPr>
        <w:sym w:font="Wingdings 2" w:char="00A3"/>
      </w:r>
      <w:r>
        <w:rPr>
          <w:rFonts w:ascii="宋体" w:hAnsi="宋体" w:hint="eastAsia"/>
          <w:b/>
          <w:color w:val="000000" w:themeColor="text1"/>
          <w:spacing w:val="-10"/>
          <w:sz w:val="20"/>
          <w:szCs w:val="20"/>
        </w:rPr>
        <w:t xml:space="preserve"> GB/T 50430-2017标准   不适用条款: </w:t>
      </w:r>
    </w:p>
    <w:p w:rsidR="0007323D" w:rsidRDefault="00B44E7D">
      <w:pPr>
        <w:jc w:val="left"/>
        <w:rPr>
          <w:rFonts w:ascii="宋体" w:hAnsi="宋体"/>
          <w:b/>
          <w:color w:val="000000" w:themeColor="text1"/>
          <w:spacing w:val="-10"/>
          <w:sz w:val="20"/>
          <w:szCs w:val="20"/>
        </w:rPr>
      </w:pPr>
      <w:r>
        <w:rPr>
          <w:rFonts w:ascii="宋体" w:hAnsi="宋体" w:hint="eastAsia"/>
          <w:b/>
          <w:color w:val="000000" w:themeColor="text1"/>
          <w:spacing w:val="-10"/>
          <w:sz w:val="20"/>
          <w:szCs w:val="20"/>
        </w:rPr>
        <w:sym w:font="Wingdings 2" w:char="0052"/>
      </w:r>
      <w:r>
        <w:rPr>
          <w:rFonts w:ascii="宋体" w:hAnsi="宋体" w:hint="eastAsia"/>
          <w:b/>
          <w:color w:val="000000" w:themeColor="text1"/>
          <w:spacing w:val="-10"/>
          <w:sz w:val="20"/>
          <w:szCs w:val="20"/>
        </w:rPr>
        <w:t xml:space="preserve"> GB/T 24001-2016 </w:t>
      </w:r>
      <w:proofErr w:type="spellStart"/>
      <w:r>
        <w:rPr>
          <w:rFonts w:ascii="宋体" w:hAnsi="宋体" w:hint="eastAsia"/>
          <w:b/>
          <w:color w:val="000000" w:themeColor="text1"/>
          <w:spacing w:val="-10"/>
          <w:sz w:val="20"/>
          <w:szCs w:val="20"/>
        </w:rPr>
        <w:t>idt</w:t>
      </w:r>
      <w:proofErr w:type="spellEnd"/>
      <w:r>
        <w:rPr>
          <w:rFonts w:ascii="宋体" w:hAnsi="宋体" w:hint="eastAsia"/>
          <w:b/>
          <w:color w:val="000000" w:themeColor="text1"/>
          <w:spacing w:val="-10"/>
          <w:sz w:val="20"/>
          <w:szCs w:val="20"/>
        </w:rPr>
        <w:t xml:space="preserve"> ISO 14001:2015标准</w:t>
      </w:r>
    </w:p>
    <w:p w:rsidR="0007323D" w:rsidRDefault="00B44E7D">
      <w:pPr>
        <w:jc w:val="left"/>
        <w:rPr>
          <w:rFonts w:ascii="宋体" w:hAnsi="宋体"/>
          <w:b/>
          <w:color w:val="000000" w:themeColor="text1"/>
          <w:spacing w:val="-10"/>
          <w:sz w:val="20"/>
          <w:szCs w:val="20"/>
        </w:rPr>
      </w:pPr>
      <w:r>
        <w:rPr>
          <w:rFonts w:ascii="宋体" w:hAnsi="宋体" w:hint="eastAsia"/>
          <w:b/>
          <w:color w:val="000000" w:themeColor="text1"/>
          <w:spacing w:val="-10"/>
          <w:sz w:val="20"/>
          <w:szCs w:val="20"/>
        </w:rPr>
        <w:t xml:space="preserve">□ GB/T 28001-2011 </w:t>
      </w:r>
      <w:proofErr w:type="spellStart"/>
      <w:r>
        <w:rPr>
          <w:rFonts w:ascii="宋体" w:hAnsi="宋体" w:hint="eastAsia"/>
          <w:b/>
          <w:color w:val="000000" w:themeColor="text1"/>
          <w:spacing w:val="-10"/>
          <w:sz w:val="20"/>
          <w:szCs w:val="20"/>
        </w:rPr>
        <w:t>idtOHSMS</w:t>
      </w:r>
      <w:proofErr w:type="spellEnd"/>
      <w:r>
        <w:rPr>
          <w:rFonts w:ascii="宋体" w:hAnsi="宋体" w:hint="eastAsia"/>
          <w:b/>
          <w:color w:val="000000" w:themeColor="text1"/>
          <w:spacing w:val="-10"/>
          <w:sz w:val="20"/>
          <w:szCs w:val="20"/>
        </w:rPr>
        <w:t xml:space="preserve"> 18001:2007标准</w:t>
      </w:r>
    </w:p>
    <w:p w:rsidR="0007323D" w:rsidRDefault="00B44E7D">
      <w:pPr>
        <w:jc w:val="left"/>
        <w:rPr>
          <w:rFonts w:ascii="宋体" w:hAnsi="宋体"/>
          <w:b/>
          <w:color w:val="000000" w:themeColor="text1"/>
          <w:spacing w:val="-10"/>
          <w:sz w:val="20"/>
          <w:szCs w:val="20"/>
        </w:rPr>
      </w:pPr>
      <w:r>
        <w:rPr>
          <w:rFonts w:ascii="宋体" w:hAnsi="宋体" w:hint="eastAsia"/>
          <w:b/>
          <w:color w:val="000000" w:themeColor="text1"/>
          <w:spacing w:val="-10"/>
          <w:sz w:val="20"/>
          <w:szCs w:val="20"/>
        </w:rPr>
        <w:t>□ ISO45001：2018标准</w:t>
      </w:r>
    </w:p>
    <w:p w:rsidR="0007323D" w:rsidRDefault="00B44E7D">
      <w:pPr>
        <w:jc w:val="left"/>
        <w:rPr>
          <w:rFonts w:ascii="宋体" w:hAnsi="宋体"/>
          <w:b/>
          <w:color w:val="000000" w:themeColor="text1"/>
          <w:spacing w:val="-10"/>
          <w:sz w:val="20"/>
          <w:szCs w:val="20"/>
        </w:rPr>
      </w:pPr>
      <w:r>
        <w:rPr>
          <w:rFonts w:ascii="宋体" w:hAnsi="宋体" w:hint="eastAsia"/>
          <w:b/>
          <w:color w:val="000000" w:themeColor="text1"/>
          <w:spacing w:val="-10"/>
          <w:sz w:val="20"/>
          <w:szCs w:val="20"/>
        </w:rPr>
        <w:sym w:font="Wingdings 2" w:char="0052"/>
      </w:r>
      <w:r>
        <w:rPr>
          <w:rFonts w:ascii="宋体" w:hAnsi="宋体" w:hint="eastAsia"/>
          <w:b/>
          <w:color w:val="000000" w:themeColor="text1"/>
          <w:spacing w:val="-10"/>
          <w:sz w:val="20"/>
          <w:szCs w:val="20"/>
        </w:rPr>
        <w:t xml:space="preserve"> 受审核方管理体系文件  </w:t>
      </w:r>
      <w:r>
        <w:rPr>
          <w:rFonts w:ascii="宋体" w:hAnsi="宋体" w:hint="eastAsia"/>
          <w:b/>
          <w:color w:val="000000" w:themeColor="text1"/>
          <w:spacing w:val="-10"/>
          <w:sz w:val="20"/>
          <w:szCs w:val="20"/>
        </w:rPr>
        <w:sym w:font="Wingdings 2" w:char="0052"/>
      </w:r>
      <w:r>
        <w:rPr>
          <w:rFonts w:ascii="宋体" w:hAnsi="宋体" w:hint="eastAsia"/>
          <w:b/>
          <w:color w:val="000000" w:themeColor="text1"/>
          <w:spacing w:val="-10"/>
          <w:sz w:val="20"/>
          <w:szCs w:val="20"/>
        </w:rPr>
        <w:t>适用的法律法规  □其他</w:t>
      </w:r>
    </w:p>
    <w:p w:rsidR="0007323D" w:rsidRDefault="00B44E7D">
      <w:pPr>
        <w:ind w:leftChars="-405" w:left="-850" w:firstLineChars="49" w:firstLine="128"/>
        <w:jc w:val="left"/>
        <w:rPr>
          <w:rFonts w:ascii="宋体" w:hAnsi="宋体"/>
          <w:b/>
          <w:color w:val="000000" w:themeColor="text1"/>
          <w:spacing w:val="-10"/>
          <w:sz w:val="20"/>
          <w:szCs w:val="20"/>
        </w:rPr>
      </w:pPr>
      <w:r>
        <w:rPr>
          <w:rFonts w:ascii="宋体" w:hAnsi="宋体" w:hint="eastAsia"/>
          <w:b/>
          <w:color w:val="000000" w:themeColor="text1"/>
          <w:sz w:val="26"/>
          <w:szCs w:val="26"/>
        </w:rPr>
        <w:t>四、受审核方基本信息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9"/>
        <w:gridCol w:w="1620"/>
        <w:gridCol w:w="1080"/>
        <w:gridCol w:w="282"/>
        <w:gridCol w:w="987"/>
        <w:gridCol w:w="531"/>
        <w:gridCol w:w="79"/>
        <w:gridCol w:w="396"/>
        <w:gridCol w:w="128"/>
        <w:gridCol w:w="610"/>
        <w:gridCol w:w="227"/>
        <w:gridCol w:w="156"/>
        <w:gridCol w:w="24"/>
        <w:gridCol w:w="540"/>
        <w:gridCol w:w="1297"/>
      </w:tblGrid>
      <w:tr w:rsidR="0007323D">
        <w:trPr>
          <w:trHeight w:val="293"/>
          <w:jc w:val="center"/>
        </w:trPr>
        <w:tc>
          <w:tcPr>
            <w:tcW w:w="1919" w:type="dxa"/>
          </w:tcPr>
          <w:p w:rsidR="0007323D" w:rsidRDefault="00B44E7D">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07323D" w:rsidRDefault="001B5B2D">
            <w:pPr>
              <w:spacing w:line="320" w:lineRule="exact"/>
              <w:rPr>
                <w:rFonts w:ascii="宋体" w:hAnsi="宋体"/>
                <w:b/>
                <w:color w:val="000000" w:themeColor="text1"/>
                <w:sz w:val="20"/>
                <w:szCs w:val="20"/>
              </w:rPr>
            </w:pPr>
            <w:r w:rsidRPr="001B5B2D">
              <w:rPr>
                <w:rFonts w:ascii="宋体" w:hAnsi="宋体" w:hint="eastAsia"/>
                <w:b/>
                <w:color w:val="000000" w:themeColor="text1"/>
                <w:sz w:val="20"/>
                <w:szCs w:val="20"/>
              </w:rPr>
              <w:t>北京华旭天洋门业科技有限公司</w:t>
            </w:r>
          </w:p>
        </w:tc>
        <w:tc>
          <w:tcPr>
            <w:tcW w:w="1134" w:type="dxa"/>
            <w:gridSpan w:val="3"/>
          </w:tcPr>
          <w:p w:rsidR="0007323D" w:rsidRDefault="00B44E7D">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07323D" w:rsidRDefault="001B5B2D">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12</w:t>
            </w:r>
            <w:r w:rsidR="00B44E7D">
              <w:rPr>
                <w:rFonts w:ascii="宋体" w:hAnsi="宋体" w:hint="eastAsia"/>
                <w:b/>
                <w:color w:val="000000" w:themeColor="text1"/>
                <w:sz w:val="20"/>
                <w:szCs w:val="20"/>
              </w:rPr>
              <w:t>人</w:t>
            </w:r>
          </w:p>
        </w:tc>
      </w:tr>
      <w:tr w:rsidR="0007323D">
        <w:trPr>
          <w:trHeight w:val="307"/>
          <w:jc w:val="center"/>
        </w:trPr>
        <w:tc>
          <w:tcPr>
            <w:tcW w:w="1919" w:type="dxa"/>
          </w:tcPr>
          <w:p w:rsidR="0007323D" w:rsidRDefault="00B44E7D">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07323D" w:rsidRDefault="001B5B2D">
            <w:pPr>
              <w:spacing w:line="320" w:lineRule="exact"/>
              <w:rPr>
                <w:rFonts w:ascii="宋体" w:hAnsi="宋体"/>
                <w:b/>
                <w:color w:val="000000" w:themeColor="text1"/>
                <w:sz w:val="20"/>
                <w:szCs w:val="20"/>
              </w:rPr>
            </w:pPr>
            <w:r w:rsidRPr="001B5B2D">
              <w:rPr>
                <w:rFonts w:ascii="宋体" w:hAnsi="宋体" w:hint="eastAsia"/>
                <w:b/>
                <w:color w:val="000000" w:themeColor="text1"/>
                <w:sz w:val="20"/>
                <w:szCs w:val="20"/>
              </w:rPr>
              <w:t>北京市通州区兴贸一街12号院1号楼3层303</w:t>
            </w:r>
          </w:p>
        </w:tc>
        <w:tc>
          <w:tcPr>
            <w:tcW w:w="540" w:type="dxa"/>
            <w:vMerge w:val="restart"/>
          </w:tcPr>
          <w:p w:rsidR="0007323D" w:rsidRDefault="00B44E7D">
            <w:pPr>
              <w:spacing w:line="320" w:lineRule="exact"/>
              <w:jc w:val="center"/>
              <w:rPr>
                <w:rFonts w:ascii="宋体" w:hAnsi="宋体"/>
                <w:b/>
                <w:color w:val="000000" w:themeColor="text1"/>
                <w:sz w:val="20"/>
                <w:szCs w:val="20"/>
              </w:rPr>
            </w:pPr>
            <w:proofErr w:type="gramStart"/>
            <w:r>
              <w:rPr>
                <w:rFonts w:ascii="宋体" w:hAnsi="宋体" w:hint="eastAsia"/>
                <w:b/>
                <w:color w:val="000000" w:themeColor="text1"/>
                <w:sz w:val="20"/>
                <w:szCs w:val="20"/>
              </w:rPr>
              <w:t>邮</w:t>
            </w:r>
            <w:proofErr w:type="gramEnd"/>
          </w:p>
          <w:p w:rsidR="0007323D" w:rsidRDefault="00B44E7D">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07323D" w:rsidRDefault="0007323D">
            <w:pPr>
              <w:spacing w:line="320" w:lineRule="exact"/>
              <w:jc w:val="center"/>
              <w:rPr>
                <w:rFonts w:ascii="宋体" w:hAnsi="宋体"/>
                <w:b/>
                <w:color w:val="000000" w:themeColor="text1"/>
                <w:spacing w:val="-20"/>
                <w:sz w:val="20"/>
                <w:szCs w:val="20"/>
              </w:rPr>
            </w:pPr>
          </w:p>
        </w:tc>
      </w:tr>
      <w:tr w:rsidR="0007323D">
        <w:trPr>
          <w:trHeight w:val="315"/>
          <w:jc w:val="center"/>
        </w:trPr>
        <w:tc>
          <w:tcPr>
            <w:tcW w:w="1919" w:type="dxa"/>
            <w:vAlign w:val="center"/>
          </w:tcPr>
          <w:p w:rsidR="0007323D" w:rsidRDefault="00B44E7D" w:rsidP="001B5B2D">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w:t>
            </w:r>
          </w:p>
        </w:tc>
        <w:tc>
          <w:tcPr>
            <w:tcW w:w="6120" w:type="dxa"/>
            <w:gridSpan w:val="12"/>
          </w:tcPr>
          <w:p w:rsidR="0007323D" w:rsidRDefault="001B5B2D">
            <w:pPr>
              <w:spacing w:line="320" w:lineRule="exact"/>
              <w:rPr>
                <w:rFonts w:ascii="宋体" w:hAnsi="宋体"/>
                <w:b/>
                <w:color w:val="000000" w:themeColor="text1"/>
                <w:sz w:val="20"/>
                <w:szCs w:val="20"/>
              </w:rPr>
            </w:pPr>
            <w:r w:rsidRPr="001B5B2D">
              <w:rPr>
                <w:rFonts w:ascii="宋体" w:hAnsi="宋体" w:hint="eastAsia"/>
                <w:b/>
                <w:color w:val="000000" w:themeColor="text1"/>
                <w:sz w:val="20"/>
                <w:szCs w:val="20"/>
              </w:rPr>
              <w:t>北京市通州区漷县镇</w:t>
            </w:r>
            <w:proofErr w:type="gramStart"/>
            <w:r w:rsidRPr="001B5B2D">
              <w:rPr>
                <w:rFonts w:ascii="宋体" w:hAnsi="宋体" w:hint="eastAsia"/>
                <w:b/>
                <w:color w:val="000000" w:themeColor="text1"/>
                <w:sz w:val="20"/>
                <w:szCs w:val="20"/>
              </w:rPr>
              <w:t>翟</w:t>
            </w:r>
            <w:proofErr w:type="gramEnd"/>
            <w:r w:rsidRPr="001B5B2D">
              <w:rPr>
                <w:rFonts w:ascii="宋体" w:hAnsi="宋体" w:hint="eastAsia"/>
                <w:b/>
                <w:color w:val="000000" w:themeColor="text1"/>
                <w:sz w:val="20"/>
                <w:szCs w:val="20"/>
              </w:rPr>
              <w:t>各庄村131号</w:t>
            </w:r>
          </w:p>
        </w:tc>
        <w:tc>
          <w:tcPr>
            <w:tcW w:w="540" w:type="dxa"/>
            <w:vMerge/>
            <w:vAlign w:val="center"/>
          </w:tcPr>
          <w:p w:rsidR="0007323D" w:rsidRDefault="0007323D">
            <w:pPr>
              <w:spacing w:line="320" w:lineRule="exact"/>
              <w:jc w:val="center"/>
              <w:rPr>
                <w:rFonts w:ascii="宋体" w:hAnsi="宋体"/>
                <w:b/>
                <w:color w:val="000000" w:themeColor="text1"/>
                <w:sz w:val="20"/>
                <w:szCs w:val="20"/>
              </w:rPr>
            </w:pPr>
          </w:p>
        </w:tc>
        <w:tc>
          <w:tcPr>
            <w:tcW w:w="1297" w:type="dxa"/>
          </w:tcPr>
          <w:p w:rsidR="0007323D" w:rsidRDefault="0007323D">
            <w:pPr>
              <w:spacing w:line="320" w:lineRule="exact"/>
              <w:rPr>
                <w:rFonts w:ascii="宋体" w:hAnsi="宋体"/>
                <w:b/>
                <w:color w:val="000000" w:themeColor="text1"/>
                <w:sz w:val="20"/>
                <w:szCs w:val="20"/>
              </w:rPr>
            </w:pPr>
          </w:p>
        </w:tc>
      </w:tr>
      <w:tr w:rsidR="0007323D">
        <w:trPr>
          <w:trHeight w:val="247"/>
          <w:jc w:val="center"/>
        </w:trPr>
        <w:tc>
          <w:tcPr>
            <w:tcW w:w="1919" w:type="dxa"/>
            <w:vAlign w:val="center"/>
          </w:tcPr>
          <w:p w:rsidR="0007323D" w:rsidRDefault="00B44E7D">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07323D" w:rsidRDefault="001B5B2D">
            <w:pPr>
              <w:spacing w:line="320" w:lineRule="exact"/>
              <w:rPr>
                <w:rFonts w:ascii="宋体" w:hAnsi="宋体"/>
                <w:b/>
                <w:color w:val="000000" w:themeColor="text1"/>
                <w:sz w:val="20"/>
                <w:szCs w:val="20"/>
              </w:rPr>
            </w:pPr>
            <w:r w:rsidRPr="001B5B2D">
              <w:rPr>
                <w:rFonts w:ascii="宋体" w:hAnsi="宋体" w:hint="eastAsia"/>
                <w:b/>
                <w:color w:val="000000" w:themeColor="text1"/>
                <w:sz w:val="20"/>
                <w:szCs w:val="20"/>
              </w:rPr>
              <w:t>张言顺</w:t>
            </w:r>
          </w:p>
        </w:tc>
        <w:tc>
          <w:tcPr>
            <w:tcW w:w="1362" w:type="dxa"/>
            <w:gridSpan w:val="2"/>
            <w:vAlign w:val="center"/>
          </w:tcPr>
          <w:p w:rsidR="0007323D" w:rsidRDefault="00B44E7D">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07323D" w:rsidRDefault="001B5B2D">
            <w:pPr>
              <w:spacing w:line="320" w:lineRule="exact"/>
              <w:rPr>
                <w:rFonts w:ascii="宋体" w:hAnsi="宋体"/>
                <w:b/>
                <w:color w:val="000000" w:themeColor="text1"/>
                <w:sz w:val="20"/>
                <w:szCs w:val="20"/>
              </w:rPr>
            </w:pPr>
            <w:r w:rsidRPr="001B5B2D">
              <w:rPr>
                <w:rFonts w:ascii="宋体" w:hAnsi="宋体"/>
                <w:b/>
                <w:color w:val="000000" w:themeColor="text1"/>
                <w:sz w:val="20"/>
                <w:szCs w:val="20"/>
              </w:rPr>
              <w:t>18600065469</w:t>
            </w:r>
          </w:p>
        </w:tc>
        <w:tc>
          <w:tcPr>
            <w:tcW w:w="965" w:type="dxa"/>
            <w:gridSpan w:val="3"/>
            <w:vAlign w:val="center"/>
          </w:tcPr>
          <w:p w:rsidR="0007323D" w:rsidRDefault="00B44E7D">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07323D" w:rsidRDefault="0007323D">
            <w:pPr>
              <w:spacing w:line="320" w:lineRule="exact"/>
              <w:jc w:val="center"/>
              <w:rPr>
                <w:rFonts w:ascii="宋体" w:hAnsi="宋体"/>
                <w:b/>
                <w:color w:val="000000" w:themeColor="text1"/>
                <w:sz w:val="20"/>
                <w:szCs w:val="20"/>
              </w:rPr>
            </w:pPr>
          </w:p>
        </w:tc>
      </w:tr>
      <w:tr w:rsidR="0007323D">
        <w:trPr>
          <w:jc w:val="center"/>
        </w:trPr>
        <w:tc>
          <w:tcPr>
            <w:tcW w:w="1919" w:type="dxa"/>
            <w:vAlign w:val="center"/>
          </w:tcPr>
          <w:p w:rsidR="0007323D" w:rsidRDefault="00B44E7D">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07323D" w:rsidRDefault="001B5B2D">
            <w:pPr>
              <w:spacing w:line="320" w:lineRule="exact"/>
              <w:rPr>
                <w:rFonts w:ascii="宋体" w:hAnsi="宋体"/>
                <w:b/>
                <w:color w:val="000000" w:themeColor="text1"/>
                <w:sz w:val="20"/>
                <w:szCs w:val="20"/>
              </w:rPr>
            </w:pPr>
            <w:r w:rsidRPr="001B5B2D">
              <w:rPr>
                <w:rFonts w:ascii="宋体" w:hAnsi="宋体" w:hint="eastAsia"/>
                <w:b/>
                <w:color w:val="000000" w:themeColor="text1"/>
                <w:sz w:val="20"/>
                <w:szCs w:val="20"/>
              </w:rPr>
              <w:t>赵燕霞</w:t>
            </w:r>
          </w:p>
        </w:tc>
        <w:tc>
          <w:tcPr>
            <w:tcW w:w="1362" w:type="dxa"/>
            <w:gridSpan w:val="2"/>
            <w:vAlign w:val="center"/>
          </w:tcPr>
          <w:p w:rsidR="0007323D" w:rsidRDefault="00B44E7D">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07323D" w:rsidRDefault="001B5B2D">
            <w:pPr>
              <w:spacing w:line="320" w:lineRule="exact"/>
              <w:rPr>
                <w:rFonts w:ascii="宋体" w:hAnsi="宋体"/>
                <w:b/>
                <w:color w:val="000000" w:themeColor="text1"/>
                <w:spacing w:val="-20"/>
                <w:sz w:val="20"/>
                <w:szCs w:val="20"/>
              </w:rPr>
            </w:pPr>
            <w:r w:rsidRPr="001B5B2D">
              <w:rPr>
                <w:rFonts w:ascii="宋体" w:hAnsi="宋体" w:hint="eastAsia"/>
                <w:b/>
                <w:color w:val="000000" w:themeColor="text1"/>
                <w:sz w:val="20"/>
                <w:szCs w:val="20"/>
              </w:rPr>
              <w:t>张言顺</w:t>
            </w:r>
          </w:p>
        </w:tc>
        <w:tc>
          <w:tcPr>
            <w:tcW w:w="1440" w:type="dxa"/>
            <w:gridSpan w:val="5"/>
            <w:vAlign w:val="center"/>
          </w:tcPr>
          <w:p w:rsidR="0007323D" w:rsidRDefault="00B44E7D">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07323D" w:rsidRDefault="001B5B2D">
            <w:pPr>
              <w:spacing w:line="320" w:lineRule="exact"/>
              <w:jc w:val="center"/>
              <w:rPr>
                <w:rFonts w:ascii="宋体" w:hAnsi="宋体"/>
                <w:b/>
                <w:color w:val="000000" w:themeColor="text1"/>
                <w:sz w:val="20"/>
                <w:szCs w:val="20"/>
              </w:rPr>
            </w:pPr>
            <w:r w:rsidRPr="001B5B2D">
              <w:rPr>
                <w:rFonts w:ascii="宋体" w:hAnsi="宋体" w:hint="eastAsia"/>
                <w:b/>
                <w:color w:val="000000" w:themeColor="text1"/>
                <w:sz w:val="20"/>
                <w:szCs w:val="20"/>
              </w:rPr>
              <w:t>赵燕霞</w:t>
            </w:r>
          </w:p>
        </w:tc>
      </w:tr>
      <w:tr w:rsidR="0007323D" w:rsidTr="001B5B2D">
        <w:trPr>
          <w:trHeight w:val="1168"/>
          <w:jc w:val="center"/>
        </w:trPr>
        <w:tc>
          <w:tcPr>
            <w:tcW w:w="1919" w:type="dxa"/>
            <w:vAlign w:val="center"/>
          </w:tcPr>
          <w:p w:rsidR="0007323D" w:rsidRDefault="00B44E7D">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07323D" w:rsidRDefault="00B44E7D">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07323D" w:rsidRDefault="0007323D">
            <w:pPr>
              <w:spacing w:line="320" w:lineRule="exact"/>
              <w:jc w:val="center"/>
              <w:rPr>
                <w:rFonts w:ascii="宋体" w:hAnsi="宋体"/>
                <w:b/>
                <w:color w:val="000000" w:themeColor="text1"/>
                <w:sz w:val="20"/>
                <w:szCs w:val="20"/>
              </w:rPr>
            </w:pPr>
          </w:p>
        </w:tc>
        <w:tc>
          <w:tcPr>
            <w:tcW w:w="7957" w:type="dxa"/>
            <w:gridSpan w:val="14"/>
          </w:tcPr>
          <w:p w:rsidR="001B5B2D" w:rsidRPr="001B5B2D" w:rsidRDefault="001B5B2D" w:rsidP="001B5B2D">
            <w:pPr>
              <w:spacing w:line="320" w:lineRule="exact"/>
              <w:rPr>
                <w:rFonts w:ascii="宋体" w:hAnsi="宋体" w:hint="eastAsia"/>
                <w:b/>
                <w:color w:val="000000" w:themeColor="text1"/>
                <w:sz w:val="20"/>
                <w:szCs w:val="20"/>
                <w:u w:val="single"/>
                <w:lang w:val="en-GB"/>
              </w:rPr>
            </w:pPr>
            <w:r w:rsidRPr="001B5B2D">
              <w:rPr>
                <w:rFonts w:ascii="宋体" w:hAnsi="宋体" w:hint="eastAsia"/>
                <w:b/>
                <w:color w:val="000000" w:themeColor="text1"/>
                <w:sz w:val="20"/>
                <w:szCs w:val="20"/>
                <w:u w:val="single"/>
                <w:lang w:val="en-GB"/>
              </w:rPr>
              <w:t>Q：硬质快速门，快速卷帘门，快速堆积门，液压卸货平台，海绵门封，充气门封，特种车间生产门销售服务</w:t>
            </w:r>
          </w:p>
          <w:p w:rsidR="0007323D" w:rsidRDefault="001B5B2D" w:rsidP="001B5B2D">
            <w:pPr>
              <w:spacing w:line="320" w:lineRule="exact"/>
              <w:rPr>
                <w:rFonts w:ascii="宋体" w:hAnsi="宋体"/>
                <w:b/>
                <w:color w:val="000000" w:themeColor="text1"/>
                <w:sz w:val="20"/>
                <w:szCs w:val="20"/>
                <w:u w:val="single"/>
                <w:lang w:val="en-GB"/>
              </w:rPr>
            </w:pPr>
            <w:r w:rsidRPr="001B5B2D">
              <w:rPr>
                <w:rFonts w:ascii="宋体" w:hAnsi="宋体" w:hint="eastAsia"/>
                <w:b/>
                <w:color w:val="000000" w:themeColor="text1"/>
                <w:sz w:val="20"/>
                <w:szCs w:val="20"/>
                <w:u w:val="single"/>
                <w:lang w:val="en-GB"/>
              </w:rPr>
              <w:t>E：硬质快速门，快速卷帘门，快速堆积门，液压卸货平台，海绵门封，充气门封，特种车间生产门销售服务相关环境管理活动</w:t>
            </w:r>
          </w:p>
        </w:tc>
      </w:tr>
      <w:tr w:rsidR="0007323D">
        <w:trPr>
          <w:trHeight w:val="606"/>
          <w:jc w:val="center"/>
        </w:trPr>
        <w:tc>
          <w:tcPr>
            <w:tcW w:w="1919" w:type="dxa"/>
            <w:vAlign w:val="center"/>
          </w:tcPr>
          <w:p w:rsidR="0007323D" w:rsidRDefault="00B44E7D">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lastRenderedPageBreak/>
              <w:t>专业代码</w:t>
            </w:r>
          </w:p>
        </w:tc>
        <w:tc>
          <w:tcPr>
            <w:tcW w:w="3969" w:type="dxa"/>
            <w:gridSpan w:val="4"/>
          </w:tcPr>
          <w:p w:rsidR="0007323D" w:rsidRDefault="00B44E7D">
            <w:pPr>
              <w:spacing w:line="320" w:lineRule="exact"/>
              <w:rPr>
                <w:rFonts w:ascii="宋体" w:hAnsi="宋体"/>
                <w:b/>
                <w:color w:val="000000" w:themeColor="text1"/>
                <w:sz w:val="20"/>
                <w:szCs w:val="20"/>
              </w:rPr>
            </w:pPr>
            <w:r>
              <w:rPr>
                <w:rFonts w:ascii="宋体" w:hAnsi="宋体"/>
                <w:b/>
                <w:color w:val="000000" w:themeColor="text1"/>
                <w:sz w:val="20"/>
                <w:szCs w:val="20"/>
              </w:rPr>
              <w:t xml:space="preserve"> </w:t>
            </w:r>
            <w:r w:rsidR="001B5B2D" w:rsidRPr="001B5B2D">
              <w:rPr>
                <w:rFonts w:ascii="宋体" w:hAnsi="宋体"/>
                <w:b/>
                <w:color w:val="000000" w:themeColor="text1"/>
                <w:sz w:val="20"/>
                <w:szCs w:val="20"/>
              </w:rPr>
              <w:t>29.12.00</w:t>
            </w:r>
          </w:p>
        </w:tc>
        <w:tc>
          <w:tcPr>
            <w:tcW w:w="2127" w:type="dxa"/>
            <w:gridSpan w:val="7"/>
            <w:vAlign w:val="center"/>
          </w:tcPr>
          <w:p w:rsidR="0007323D" w:rsidRDefault="00B44E7D">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07323D" w:rsidRDefault="00B44E7D">
            <w:pPr>
              <w:spacing w:line="320" w:lineRule="exact"/>
              <w:rPr>
                <w:rFonts w:ascii="宋体" w:hAnsi="宋体"/>
                <w:b/>
                <w:color w:val="000000" w:themeColor="text1"/>
                <w:sz w:val="20"/>
                <w:szCs w:val="20"/>
              </w:rPr>
            </w:pPr>
            <w:r>
              <w:rPr>
                <w:rFonts w:ascii="宋体" w:hAnsi="宋体" w:hint="eastAsia"/>
                <w:b/>
                <w:color w:val="000000" w:themeColor="text1"/>
                <w:sz w:val="20"/>
                <w:szCs w:val="20"/>
              </w:rPr>
              <w:sym w:font="Wingdings 2" w:char="0052"/>
            </w:r>
            <w:r>
              <w:rPr>
                <w:rFonts w:ascii="宋体" w:hAnsi="宋体" w:hint="eastAsia"/>
                <w:b/>
                <w:color w:val="000000" w:themeColor="text1"/>
                <w:sz w:val="20"/>
                <w:szCs w:val="20"/>
              </w:rPr>
              <w:t>是    □否</w:t>
            </w:r>
          </w:p>
        </w:tc>
      </w:tr>
      <w:tr w:rsidR="0007323D">
        <w:trPr>
          <w:trHeight w:val="564"/>
          <w:jc w:val="center"/>
        </w:trPr>
        <w:tc>
          <w:tcPr>
            <w:tcW w:w="1919" w:type="dxa"/>
            <w:vAlign w:val="center"/>
          </w:tcPr>
          <w:p w:rsidR="0007323D" w:rsidRDefault="00B44E7D">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07323D" w:rsidRDefault="00B44E7D" w:rsidP="001B5B2D">
            <w:pPr>
              <w:jc w:val="center"/>
              <w:rPr>
                <w:rFonts w:ascii="宋体" w:hAnsi="宋体"/>
                <w:b/>
                <w:color w:val="000000" w:themeColor="text1"/>
                <w:sz w:val="20"/>
                <w:szCs w:val="20"/>
              </w:rPr>
            </w:pPr>
            <w:r>
              <w:rPr>
                <w:rFonts w:ascii="宋体" w:hAnsi="宋体" w:hint="eastAsia"/>
                <w:b/>
                <w:color w:val="000000" w:themeColor="text1"/>
                <w:sz w:val="20"/>
                <w:szCs w:val="20"/>
              </w:rPr>
              <w:t>201</w:t>
            </w:r>
            <w:r w:rsidR="001B5B2D">
              <w:rPr>
                <w:rFonts w:ascii="宋体" w:hAnsi="宋体" w:hint="eastAsia"/>
                <w:b/>
                <w:color w:val="000000" w:themeColor="text1"/>
                <w:sz w:val="20"/>
                <w:szCs w:val="20"/>
              </w:rPr>
              <w:t>9</w:t>
            </w:r>
            <w:r>
              <w:rPr>
                <w:rFonts w:ascii="宋体" w:hAnsi="宋体" w:hint="eastAsia"/>
                <w:b/>
                <w:color w:val="000000" w:themeColor="text1"/>
                <w:sz w:val="20"/>
                <w:szCs w:val="20"/>
              </w:rPr>
              <w:t>年</w:t>
            </w:r>
            <w:r w:rsidR="001B5B2D">
              <w:rPr>
                <w:rFonts w:ascii="宋体" w:hAnsi="宋体" w:hint="eastAsia"/>
                <w:b/>
                <w:color w:val="000000" w:themeColor="text1"/>
                <w:sz w:val="20"/>
                <w:szCs w:val="20"/>
              </w:rPr>
              <w:t>3</w:t>
            </w:r>
            <w:r>
              <w:rPr>
                <w:rFonts w:ascii="宋体" w:hAnsi="宋体" w:hint="eastAsia"/>
                <w:b/>
                <w:color w:val="000000" w:themeColor="text1"/>
                <w:sz w:val="20"/>
                <w:szCs w:val="20"/>
              </w:rPr>
              <w:t>月1</w:t>
            </w:r>
            <w:r w:rsidR="001B5B2D">
              <w:rPr>
                <w:rFonts w:ascii="宋体" w:hAnsi="宋体" w:hint="eastAsia"/>
                <w:b/>
                <w:color w:val="000000" w:themeColor="text1"/>
                <w:sz w:val="20"/>
                <w:szCs w:val="20"/>
              </w:rPr>
              <w:t>8</w:t>
            </w:r>
            <w:r>
              <w:rPr>
                <w:rFonts w:ascii="宋体" w:hAnsi="宋体" w:hint="eastAsia"/>
                <w:b/>
                <w:color w:val="000000" w:themeColor="text1"/>
                <w:sz w:val="20"/>
                <w:szCs w:val="20"/>
              </w:rPr>
              <w:t>日</w:t>
            </w:r>
          </w:p>
        </w:tc>
        <w:tc>
          <w:tcPr>
            <w:tcW w:w="2403" w:type="dxa"/>
            <w:gridSpan w:val="6"/>
            <w:vAlign w:val="center"/>
          </w:tcPr>
          <w:p w:rsidR="0007323D" w:rsidRDefault="00B44E7D">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07323D" w:rsidRDefault="0007323D">
            <w:pPr>
              <w:rPr>
                <w:rFonts w:ascii="宋体" w:hAnsi="宋体"/>
                <w:b/>
                <w:color w:val="000000" w:themeColor="text1"/>
                <w:sz w:val="20"/>
                <w:szCs w:val="20"/>
              </w:rPr>
            </w:pPr>
          </w:p>
        </w:tc>
      </w:tr>
      <w:tr w:rsidR="0007323D">
        <w:trPr>
          <w:cantSplit/>
          <w:jc w:val="center"/>
        </w:trPr>
        <w:tc>
          <w:tcPr>
            <w:tcW w:w="1919" w:type="dxa"/>
            <w:vAlign w:val="center"/>
          </w:tcPr>
          <w:p w:rsidR="0007323D" w:rsidRDefault="00B44E7D">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07323D" w:rsidRDefault="00B44E7D">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w:t>
            </w:r>
            <w:proofErr w:type="gramStart"/>
            <w:r>
              <w:rPr>
                <w:rFonts w:ascii="宋体" w:hAnsi="宋体" w:hint="eastAsia"/>
                <w:b/>
                <w:color w:val="000000" w:themeColor="text1"/>
                <w:sz w:val="20"/>
                <w:szCs w:val="20"/>
              </w:rPr>
              <w:t>附多场所</w:t>
            </w:r>
            <w:proofErr w:type="gramEnd"/>
            <w:r>
              <w:rPr>
                <w:rFonts w:ascii="宋体" w:hAnsi="宋体" w:hint="eastAsia"/>
                <w:b/>
                <w:color w:val="000000" w:themeColor="text1"/>
                <w:sz w:val="20"/>
                <w:szCs w:val="20"/>
              </w:rPr>
              <w:t>清单）</w:t>
            </w:r>
            <w:r>
              <w:rPr>
                <w:rFonts w:ascii="宋体" w:hAnsi="宋体" w:hint="eastAsia"/>
                <w:b/>
                <w:color w:val="000000" w:themeColor="text1"/>
                <w:spacing w:val="-20"/>
                <w:sz w:val="20"/>
                <w:szCs w:val="20"/>
              </w:rPr>
              <w:t>：无</w:t>
            </w:r>
          </w:p>
          <w:p w:rsidR="0007323D" w:rsidRDefault="0007323D">
            <w:pPr>
              <w:widowControl/>
              <w:jc w:val="left"/>
              <w:rPr>
                <w:rFonts w:ascii="宋体" w:hAnsi="宋体"/>
                <w:b/>
                <w:color w:val="000000" w:themeColor="text1"/>
                <w:spacing w:val="-20"/>
                <w:sz w:val="20"/>
                <w:szCs w:val="20"/>
              </w:rPr>
            </w:pPr>
          </w:p>
          <w:p w:rsidR="0007323D" w:rsidRDefault="00B44E7D">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r>
              <w:rPr>
                <w:rFonts w:ascii="宋体" w:hAnsi="宋体" w:hint="eastAsia"/>
                <w:b/>
                <w:color w:val="000000" w:themeColor="text1"/>
                <w:sz w:val="20"/>
                <w:szCs w:val="20"/>
              </w:rPr>
              <w:t>无</w:t>
            </w:r>
          </w:p>
          <w:p w:rsidR="0007323D" w:rsidRDefault="0007323D">
            <w:pPr>
              <w:rPr>
                <w:rFonts w:ascii="宋体" w:hAnsi="宋体"/>
                <w:b/>
                <w:color w:val="000000" w:themeColor="text1"/>
                <w:sz w:val="20"/>
                <w:szCs w:val="20"/>
              </w:rPr>
            </w:pPr>
          </w:p>
        </w:tc>
      </w:tr>
      <w:tr w:rsidR="0007323D">
        <w:trPr>
          <w:cantSplit/>
          <w:jc w:val="center"/>
        </w:trPr>
        <w:tc>
          <w:tcPr>
            <w:tcW w:w="1919" w:type="dxa"/>
            <w:vAlign w:val="center"/>
          </w:tcPr>
          <w:p w:rsidR="0007323D" w:rsidRDefault="00B44E7D">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07323D" w:rsidRDefault="00B44E7D">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07323D" w:rsidRDefault="00B44E7D">
            <w:pPr>
              <w:widowControl/>
              <w:jc w:val="left"/>
              <w:rPr>
                <w:rFonts w:ascii="宋体" w:hAnsi="宋体"/>
                <w:b/>
                <w:color w:val="000000" w:themeColor="text1"/>
                <w:sz w:val="20"/>
                <w:szCs w:val="20"/>
              </w:rPr>
            </w:pPr>
            <w:r>
              <w:rPr>
                <w:rFonts w:ascii="宋体" w:hAnsi="宋体" w:hint="eastAsia"/>
                <w:b/>
                <w:color w:val="000000" w:themeColor="text1"/>
                <w:sz w:val="20"/>
                <w:szCs w:val="20"/>
              </w:rPr>
              <w:t>不适用</w:t>
            </w:r>
          </w:p>
        </w:tc>
      </w:tr>
    </w:tbl>
    <w:p w:rsidR="0007323D" w:rsidRDefault="0007323D" w:rsidP="008F08D1">
      <w:pPr>
        <w:snapToGrid w:val="0"/>
        <w:spacing w:afterLines="30" w:after="93"/>
        <w:jc w:val="center"/>
        <w:rPr>
          <w:rFonts w:ascii="楷体" w:eastAsia="楷体" w:hAnsi="楷体"/>
          <w:b/>
          <w:color w:val="000000" w:themeColor="text1"/>
          <w:sz w:val="28"/>
          <w:szCs w:val="28"/>
        </w:rPr>
      </w:pPr>
    </w:p>
    <w:p w:rsidR="0007323D" w:rsidRDefault="00B44E7D">
      <w:pPr>
        <w:ind w:leftChars="-337" w:left="-1" w:hangingChars="271" w:hanging="707"/>
        <w:rPr>
          <w:rFonts w:ascii="宋体" w:hAnsi="宋体"/>
          <w:b/>
          <w:color w:val="000000" w:themeColor="text1"/>
          <w:sz w:val="16"/>
          <w:szCs w:val="16"/>
        </w:rPr>
      </w:pPr>
      <w:r>
        <w:rPr>
          <w:rFonts w:ascii="宋体" w:hAnsi="宋体" w:hint="eastAsia"/>
          <w:b/>
          <w:color w:val="000000" w:themeColor="text1"/>
          <w:sz w:val="26"/>
          <w:szCs w:val="26"/>
        </w:rPr>
        <w:t>五、审核活动综述</w:t>
      </w:r>
    </w:p>
    <w:p w:rsidR="0007323D" w:rsidRDefault="00B44E7D">
      <w:pPr>
        <w:spacing w:line="360" w:lineRule="auto"/>
        <w:ind w:leftChars="-337" w:left="-158" w:hangingChars="271" w:hanging="550"/>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07323D" w:rsidRDefault="00B44E7D">
      <w:pPr>
        <w:spacing w:line="360" w:lineRule="auto"/>
        <w:ind w:leftChars="-337" w:left="-137" w:hangingChars="271" w:hanging="5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a7"/>
        <w:tblW w:w="9923" w:type="dxa"/>
        <w:tblInd w:w="-743" w:type="dxa"/>
        <w:tblLayout w:type="fixed"/>
        <w:tblLook w:val="04A0" w:firstRow="1" w:lastRow="0" w:firstColumn="1" w:lastColumn="0" w:noHBand="0" w:noVBand="1"/>
      </w:tblPr>
      <w:tblGrid>
        <w:gridCol w:w="2411"/>
        <w:gridCol w:w="7512"/>
      </w:tblGrid>
      <w:tr w:rsidR="0007323D" w:rsidTr="001B5B2D">
        <w:tc>
          <w:tcPr>
            <w:tcW w:w="2411" w:type="dxa"/>
          </w:tcPr>
          <w:p w:rsidR="0007323D" w:rsidRDefault="00B44E7D">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7512" w:type="dxa"/>
          </w:tcPr>
          <w:p w:rsidR="0007323D" w:rsidRDefault="00B44E7D">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rsidR="0007323D" w:rsidTr="001B5B2D">
        <w:tc>
          <w:tcPr>
            <w:tcW w:w="2411" w:type="dxa"/>
          </w:tcPr>
          <w:p w:rsidR="0007323D" w:rsidRDefault="00B44E7D">
            <w:pPr>
              <w:jc w:val="center"/>
              <w:rPr>
                <w:rFonts w:ascii="宋体" w:hAnsi="宋体"/>
                <w:b/>
                <w:color w:val="000000" w:themeColor="text1"/>
                <w:sz w:val="20"/>
                <w:szCs w:val="20"/>
              </w:rPr>
            </w:pPr>
            <w:r>
              <w:rPr>
                <w:rFonts w:ascii="宋体" w:hAnsi="宋体" w:hint="eastAsia"/>
                <w:b/>
                <w:color w:val="000000" w:themeColor="text1"/>
                <w:sz w:val="20"/>
                <w:szCs w:val="20"/>
              </w:rPr>
              <w:t>管理层</w:t>
            </w:r>
          </w:p>
        </w:tc>
        <w:tc>
          <w:tcPr>
            <w:tcW w:w="7512" w:type="dxa"/>
          </w:tcPr>
          <w:p w:rsidR="0007323D" w:rsidRDefault="00B44E7D">
            <w:pPr>
              <w:jc w:val="center"/>
              <w:rPr>
                <w:rFonts w:ascii="宋体" w:hAnsi="宋体"/>
                <w:bCs/>
                <w:color w:val="000000" w:themeColor="text1"/>
                <w:spacing w:val="-20"/>
                <w:sz w:val="18"/>
                <w:szCs w:val="18"/>
                <w:u w:val="single"/>
              </w:rPr>
            </w:pPr>
            <w:r>
              <w:rPr>
                <w:rFonts w:ascii="宋体" w:hAnsi="宋体" w:hint="eastAsia"/>
                <w:bCs/>
                <w:color w:val="000000" w:themeColor="text1"/>
                <w:spacing w:val="-20"/>
                <w:sz w:val="18"/>
                <w:szCs w:val="18"/>
                <w:u w:val="single"/>
              </w:rPr>
              <w:t>管理体系建立；方针、目标确定；管理承诺、职责权限；应对风险和机会的措施；管理评审；改进总则等</w:t>
            </w:r>
          </w:p>
        </w:tc>
      </w:tr>
      <w:tr w:rsidR="0007323D" w:rsidTr="001B5B2D">
        <w:tc>
          <w:tcPr>
            <w:tcW w:w="2411" w:type="dxa"/>
          </w:tcPr>
          <w:p w:rsidR="0007323D" w:rsidRDefault="00B44E7D">
            <w:pPr>
              <w:jc w:val="center"/>
              <w:rPr>
                <w:rFonts w:ascii="宋体" w:hAnsi="宋体"/>
                <w:b/>
                <w:color w:val="000000" w:themeColor="text1"/>
                <w:sz w:val="20"/>
                <w:szCs w:val="20"/>
              </w:rPr>
            </w:pPr>
            <w:r>
              <w:rPr>
                <w:rFonts w:ascii="宋体" w:hAnsi="宋体" w:hint="eastAsia"/>
                <w:b/>
                <w:color w:val="000000" w:themeColor="text1"/>
                <w:sz w:val="20"/>
                <w:szCs w:val="20"/>
              </w:rPr>
              <w:t>综合部</w:t>
            </w:r>
          </w:p>
        </w:tc>
        <w:tc>
          <w:tcPr>
            <w:tcW w:w="7512" w:type="dxa"/>
          </w:tcPr>
          <w:p w:rsidR="0007323D" w:rsidRDefault="00B44E7D">
            <w:pPr>
              <w:jc w:val="center"/>
              <w:rPr>
                <w:rFonts w:ascii="宋体" w:hAnsi="宋体"/>
                <w:bCs/>
                <w:color w:val="000000" w:themeColor="text1"/>
                <w:spacing w:val="-20"/>
                <w:sz w:val="18"/>
                <w:szCs w:val="18"/>
                <w:u w:val="single"/>
              </w:rPr>
            </w:pPr>
            <w:r>
              <w:rPr>
                <w:rFonts w:ascii="宋体" w:hAnsi="宋体" w:hint="eastAsia"/>
                <w:bCs/>
                <w:color w:val="000000" w:themeColor="text1"/>
                <w:spacing w:val="-20"/>
                <w:sz w:val="18"/>
                <w:szCs w:val="18"/>
                <w:u w:val="single"/>
              </w:rPr>
              <w:t>人力资源管理；</w:t>
            </w:r>
            <w:r w:rsidR="001B5B2D" w:rsidRPr="001B5B2D">
              <w:rPr>
                <w:rFonts w:ascii="宋体" w:hAnsi="宋体" w:hint="eastAsia"/>
                <w:bCs/>
                <w:color w:val="000000" w:themeColor="text1"/>
                <w:spacing w:val="-20"/>
                <w:sz w:val="20"/>
                <w:szCs w:val="20"/>
                <w:u w:val="single"/>
              </w:rPr>
              <w:t>基础设施；</w:t>
            </w:r>
            <w:r w:rsidR="001B5B2D" w:rsidRPr="001B5B2D">
              <w:rPr>
                <w:rFonts w:ascii="宋体" w:hAnsi="宋体" w:hint="eastAsia"/>
                <w:sz w:val="18"/>
                <w:szCs w:val="18"/>
                <w:u w:val="single"/>
              </w:rPr>
              <w:t>过程运行环境；</w:t>
            </w:r>
            <w:r w:rsidRPr="001B5B2D">
              <w:rPr>
                <w:rFonts w:ascii="宋体" w:hAnsi="宋体" w:hint="eastAsia"/>
                <w:bCs/>
                <w:color w:val="000000" w:themeColor="text1"/>
                <w:spacing w:val="-20"/>
                <w:sz w:val="18"/>
                <w:szCs w:val="18"/>
                <w:u w:val="single"/>
              </w:rPr>
              <w:t>意识</w:t>
            </w:r>
            <w:r w:rsidRPr="001B5B2D">
              <w:rPr>
                <w:rFonts w:ascii="宋体" w:hAnsi="宋体" w:hint="eastAsia"/>
                <w:bCs/>
                <w:sz w:val="18"/>
                <w:szCs w:val="18"/>
                <w:u w:val="single"/>
              </w:rPr>
              <w:t>；沟通；</w:t>
            </w:r>
            <w:r>
              <w:rPr>
                <w:rFonts w:ascii="宋体" w:hAnsi="宋体" w:hint="eastAsia"/>
                <w:bCs/>
                <w:sz w:val="18"/>
                <w:szCs w:val="18"/>
                <w:u w:val="single"/>
              </w:rPr>
              <w:t>形成文件的信息；与顾客有关的过程；外部提供的过程控制；内审；环境因素识别；</w:t>
            </w:r>
            <w:r w:rsidR="001B5B2D" w:rsidRPr="001B5B2D">
              <w:rPr>
                <w:rFonts w:ascii="宋体" w:hAnsi="宋体" w:hint="eastAsia"/>
                <w:sz w:val="18"/>
                <w:szCs w:val="18"/>
                <w:u w:val="single"/>
              </w:rPr>
              <w:t>合</w:t>
            </w:r>
            <w:proofErr w:type="gramStart"/>
            <w:r w:rsidR="001B5B2D" w:rsidRPr="001B5B2D">
              <w:rPr>
                <w:rFonts w:ascii="宋体" w:hAnsi="宋体" w:hint="eastAsia"/>
                <w:sz w:val="18"/>
                <w:szCs w:val="18"/>
                <w:u w:val="single"/>
              </w:rPr>
              <w:t>规</w:t>
            </w:r>
            <w:proofErr w:type="gramEnd"/>
            <w:r w:rsidR="001B5B2D" w:rsidRPr="001B5B2D">
              <w:rPr>
                <w:rFonts w:ascii="宋体" w:hAnsi="宋体" w:hint="eastAsia"/>
                <w:sz w:val="18"/>
                <w:szCs w:val="18"/>
                <w:u w:val="single"/>
              </w:rPr>
              <w:t>义务；合</w:t>
            </w:r>
            <w:proofErr w:type="gramStart"/>
            <w:r w:rsidR="001B5B2D" w:rsidRPr="001B5B2D">
              <w:rPr>
                <w:rFonts w:ascii="宋体" w:hAnsi="宋体" w:hint="eastAsia"/>
                <w:sz w:val="18"/>
                <w:szCs w:val="18"/>
                <w:u w:val="single"/>
              </w:rPr>
              <w:t>规</w:t>
            </w:r>
            <w:proofErr w:type="gramEnd"/>
            <w:r w:rsidR="001B5B2D" w:rsidRPr="001B5B2D">
              <w:rPr>
                <w:rFonts w:ascii="宋体" w:hAnsi="宋体" w:hint="eastAsia"/>
                <w:sz w:val="18"/>
                <w:szCs w:val="18"/>
                <w:u w:val="single"/>
              </w:rPr>
              <w:t>性评价；</w:t>
            </w:r>
            <w:r>
              <w:rPr>
                <w:rFonts w:ascii="宋体" w:hAnsi="宋体" w:hint="eastAsia"/>
                <w:bCs/>
                <w:sz w:val="18"/>
                <w:szCs w:val="18"/>
                <w:u w:val="single"/>
              </w:rPr>
              <w:t>运行策划和控制；应急准备和响应</w:t>
            </w:r>
            <w:r w:rsidR="001B5B2D">
              <w:rPr>
                <w:rFonts w:ascii="宋体" w:hAnsi="宋体" w:hint="eastAsia"/>
                <w:bCs/>
                <w:sz w:val="18"/>
                <w:szCs w:val="18"/>
                <w:u w:val="single"/>
              </w:rPr>
              <w:t>；</w:t>
            </w:r>
            <w:r w:rsidR="001B5B2D">
              <w:rPr>
                <w:rFonts w:ascii="宋体" w:hAnsi="宋体" w:hint="eastAsia"/>
                <w:sz w:val="18"/>
                <w:szCs w:val="18"/>
              </w:rPr>
              <w:t>分析和评价；</w:t>
            </w:r>
          </w:p>
        </w:tc>
      </w:tr>
      <w:tr w:rsidR="0007323D" w:rsidTr="001B5B2D">
        <w:tc>
          <w:tcPr>
            <w:tcW w:w="2411" w:type="dxa"/>
          </w:tcPr>
          <w:p w:rsidR="0007323D" w:rsidRDefault="001B5B2D">
            <w:pPr>
              <w:jc w:val="center"/>
              <w:rPr>
                <w:rFonts w:ascii="宋体" w:hAnsi="宋体"/>
                <w:b/>
                <w:color w:val="000000" w:themeColor="text1"/>
                <w:sz w:val="20"/>
                <w:szCs w:val="20"/>
              </w:rPr>
            </w:pPr>
            <w:r>
              <w:rPr>
                <w:rFonts w:ascii="宋体" w:hAnsi="宋体" w:hint="eastAsia"/>
                <w:b/>
                <w:color w:val="000000" w:themeColor="text1"/>
                <w:sz w:val="20"/>
                <w:szCs w:val="20"/>
              </w:rPr>
              <w:t>销售部</w:t>
            </w:r>
          </w:p>
        </w:tc>
        <w:tc>
          <w:tcPr>
            <w:tcW w:w="7512" w:type="dxa"/>
          </w:tcPr>
          <w:p w:rsidR="0007323D" w:rsidRDefault="00B44E7D" w:rsidP="001B5B2D">
            <w:pPr>
              <w:jc w:val="center"/>
              <w:rPr>
                <w:rFonts w:ascii="宋体" w:hAnsi="宋体"/>
                <w:b/>
                <w:color w:val="000000" w:themeColor="text1"/>
                <w:spacing w:val="-20"/>
                <w:sz w:val="20"/>
                <w:szCs w:val="20"/>
                <w:u w:val="single"/>
              </w:rPr>
            </w:pPr>
            <w:r>
              <w:rPr>
                <w:rFonts w:ascii="宋体" w:hAnsi="宋体" w:hint="eastAsia"/>
                <w:sz w:val="18"/>
                <w:szCs w:val="18"/>
              </w:rPr>
              <w:t>运行策划和控制；设计开发；生产和服务的提供；运行策划和控制；应急准备和响应；</w:t>
            </w:r>
          </w:p>
        </w:tc>
      </w:tr>
      <w:tr w:rsidR="001B5B2D" w:rsidTr="001B5B2D">
        <w:tc>
          <w:tcPr>
            <w:tcW w:w="2411" w:type="dxa"/>
          </w:tcPr>
          <w:p w:rsidR="001B5B2D" w:rsidRDefault="001B5B2D">
            <w:pPr>
              <w:jc w:val="center"/>
              <w:rPr>
                <w:rFonts w:ascii="宋体" w:hAnsi="宋体" w:hint="eastAsia"/>
                <w:b/>
                <w:color w:val="000000" w:themeColor="text1"/>
                <w:sz w:val="20"/>
                <w:szCs w:val="20"/>
              </w:rPr>
            </w:pPr>
            <w:r>
              <w:rPr>
                <w:rFonts w:ascii="宋体" w:hAnsi="宋体" w:hint="eastAsia"/>
                <w:b/>
                <w:color w:val="000000" w:themeColor="text1"/>
                <w:sz w:val="20"/>
                <w:szCs w:val="20"/>
              </w:rPr>
              <w:t>售后服务部</w:t>
            </w:r>
          </w:p>
        </w:tc>
        <w:tc>
          <w:tcPr>
            <w:tcW w:w="7512" w:type="dxa"/>
          </w:tcPr>
          <w:p w:rsidR="001B5B2D" w:rsidRDefault="001B5B2D">
            <w:pPr>
              <w:jc w:val="center"/>
              <w:rPr>
                <w:rFonts w:ascii="宋体" w:hAnsi="宋体" w:hint="eastAsia"/>
                <w:bCs/>
                <w:color w:val="000000" w:themeColor="text1"/>
                <w:spacing w:val="-20"/>
                <w:sz w:val="20"/>
                <w:szCs w:val="20"/>
                <w:u w:val="single"/>
              </w:rPr>
            </w:pPr>
            <w:r>
              <w:rPr>
                <w:rFonts w:ascii="宋体" w:hAnsi="宋体" w:hint="eastAsia"/>
                <w:sz w:val="18"/>
                <w:szCs w:val="18"/>
              </w:rPr>
              <w:t>监视和测量资源；产品和服务的放行；不合格输出的控制；运行策划和控制；应急准备和响应</w:t>
            </w:r>
          </w:p>
        </w:tc>
      </w:tr>
    </w:tbl>
    <w:p w:rsidR="0007323D" w:rsidRDefault="00B44E7D">
      <w:pPr>
        <w:ind w:leftChars="-337" w:left="-137" w:hangingChars="271" w:hanging="5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07323D" w:rsidRDefault="0007323D">
      <w:pPr>
        <w:ind w:leftChars="-337" w:left="-273" w:hangingChars="271" w:hanging="435"/>
        <w:rPr>
          <w:rFonts w:hAnsi="宋体"/>
          <w:b/>
          <w:color w:val="000000" w:themeColor="text1"/>
          <w:sz w:val="16"/>
          <w:szCs w:val="16"/>
        </w:rPr>
      </w:pPr>
    </w:p>
    <w:tbl>
      <w:tblPr>
        <w:tblStyle w:val="a7"/>
        <w:tblW w:w="9923" w:type="dxa"/>
        <w:tblInd w:w="-743" w:type="dxa"/>
        <w:tblLayout w:type="fixed"/>
        <w:tblLook w:val="04A0" w:firstRow="1" w:lastRow="0" w:firstColumn="1" w:lastColumn="0" w:noHBand="0" w:noVBand="1"/>
      </w:tblPr>
      <w:tblGrid>
        <w:gridCol w:w="3119"/>
        <w:gridCol w:w="3249"/>
        <w:gridCol w:w="3555"/>
      </w:tblGrid>
      <w:tr w:rsidR="0007323D">
        <w:tc>
          <w:tcPr>
            <w:tcW w:w="3119" w:type="dxa"/>
          </w:tcPr>
          <w:p w:rsidR="0007323D" w:rsidRDefault="00B44E7D">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07323D" w:rsidRDefault="00B44E7D">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07323D" w:rsidRDefault="00B44E7D">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rsidR="0007323D">
        <w:tc>
          <w:tcPr>
            <w:tcW w:w="3119" w:type="dxa"/>
          </w:tcPr>
          <w:p w:rsidR="0007323D" w:rsidRDefault="0007323D">
            <w:pPr>
              <w:jc w:val="center"/>
              <w:rPr>
                <w:rFonts w:ascii="宋体" w:hAnsi="宋体"/>
                <w:b/>
                <w:color w:val="000000" w:themeColor="text1"/>
                <w:sz w:val="20"/>
                <w:szCs w:val="20"/>
              </w:rPr>
            </w:pPr>
          </w:p>
        </w:tc>
        <w:tc>
          <w:tcPr>
            <w:tcW w:w="3249" w:type="dxa"/>
          </w:tcPr>
          <w:p w:rsidR="0007323D" w:rsidRDefault="0007323D">
            <w:pPr>
              <w:jc w:val="center"/>
              <w:rPr>
                <w:rFonts w:ascii="宋体" w:hAnsi="宋体"/>
                <w:b/>
                <w:color w:val="000000" w:themeColor="text1"/>
                <w:spacing w:val="-20"/>
                <w:sz w:val="20"/>
                <w:szCs w:val="20"/>
                <w:u w:val="single"/>
              </w:rPr>
            </w:pPr>
          </w:p>
        </w:tc>
        <w:tc>
          <w:tcPr>
            <w:tcW w:w="3555" w:type="dxa"/>
          </w:tcPr>
          <w:p w:rsidR="0007323D" w:rsidRDefault="0007323D">
            <w:pPr>
              <w:jc w:val="center"/>
              <w:rPr>
                <w:rFonts w:ascii="宋体" w:hAnsi="宋体"/>
                <w:b/>
                <w:color w:val="000000" w:themeColor="text1"/>
                <w:spacing w:val="-20"/>
                <w:sz w:val="20"/>
                <w:szCs w:val="20"/>
                <w:u w:val="single"/>
              </w:rPr>
            </w:pPr>
          </w:p>
        </w:tc>
      </w:tr>
    </w:tbl>
    <w:p w:rsidR="0007323D" w:rsidRDefault="00B44E7D">
      <w:pPr>
        <w:ind w:leftChars="-337" w:left="-169" w:hangingChars="271" w:hanging="539"/>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07323D" w:rsidRDefault="0007323D">
      <w:pPr>
        <w:ind w:leftChars="-337" w:left="-137" w:hangingChars="271" w:hanging="571"/>
        <w:rPr>
          <w:b/>
          <w:color w:val="000000" w:themeColor="text1"/>
          <w:szCs w:val="21"/>
          <w:u w:val="single"/>
        </w:rPr>
      </w:pPr>
    </w:p>
    <w:tbl>
      <w:tblPr>
        <w:tblStyle w:val="a7"/>
        <w:tblW w:w="10035" w:type="dxa"/>
        <w:tblInd w:w="-855" w:type="dxa"/>
        <w:tblLayout w:type="fixed"/>
        <w:tblLook w:val="04A0" w:firstRow="1" w:lastRow="0" w:firstColumn="1" w:lastColumn="0" w:noHBand="0" w:noVBand="1"/>
      </w:tblPr>
      <w:tblGrid>
        <w:gridCol w:w="2130"/>
        <w:gridCol w:w="2519"/>
        <w:gridCol w:w="1843"/>
        <w:gridCol w:w="3543"/>
      </w:tblGrid>
      <w:tr w:rsidR="0007323D">
        <w:tc>
          <w:tcPr>
            <w:tcW w:w="2130" w:type="dxa"/>
          </w:tcPr>
          <w:p w:rsidR="0007323D" w:rsidRDefault="00B44E7D">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07323D" w:rsidRDefault="00B44E7D">
            <w:pPr>
              <w:rPr>
                <w:b/>
                <w:color w:val="000000" w:themeColor="text1"/>
                <w:sz w:val="20"/>
                <w:szCs w:val="20"/>
              </w:rPr>
            </w:pPr>
            <w:r>
              <w:rPr>
                <w:rFonts w:hint="eastAsia"/>
                <w:b/>
                <w:color w:val="000000" w:themeColor="text1"/>
                <w:sz w:val="20"/>
                <w:szCs w:val="20"/>
              </w:rPr>
              <w:t>服务名称</w:t>
            </w:r>
          </w:p>
        </w:tc>
        <w:tc>
          <w:tcPr>
            <w:tcW w:w="2519" w:type="dxa"/>
          </w:tcPr>
          <w:p w:rsidR="0007323D" w:rsidRDefault="00B44E7D">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07323D" w:rsidRDefault="00B44E7D">
            <w:pPr>
              <w:rPr>
                <w:b/>
                <w:color w:val="000000" w:themeColor="text1"/>
                <w:sz w:val="20"/>
                <w:szCs w:val="20"/>
              </w:rPr>
            </w:pPr>
            <w:r>
              <w:rPr>
                <w:rFonts w:hint="eastAsia"/>
                <w:b/>
                <w:color w:val="000000" w:themeColor="text1"/>
                <w:sz w:val="20"/>
                <w:szCs w:val="20"/>
              </w:rPr>
              <w:t>服务类型</w:t>
            </w:r>
          </w:p>
        </w:tc>
        <w:tc>
          <w:tcPr>
            <w:tcW w:w="1843" w:type="dxa"/>
          </w:tcPr>
          <w:p w:rsidR="0007323D" w:rsidRDefault="00B44E7D">
            <w:pPr>
              <w:rPr>
                <w:b/>
                <w:color w:val="000000" w:themeColor="text1"/>
                <w:sz w:val="20"/>
                <w:szCs w:val="20"/>
              </w:rPr>
            </w:pPr>
            <w:r>
              <w:rPr>
                <w:rFonts w:hint="eastAsia"/>
                <w:b/>
                <w:color w:val="000000" w:themeColor="text1"/>
                <w:sz w:val="20"/>
                <w:szCs w:val="20"/>
              </w:rPr>
              <w:t>规格</w:t>
            </w:r>
          </w:p>
        </w:tc>
        <w:tc>
          <w:tcPr>
            <w:tcW w:w="3543" w:type="dxa"/>
          </w:tcPr>
          <w:p w:rsidR="0007323D" w:rsidRDefault="00B44E7D">
            <w:pPr>
              <w:rPr>
                <w:b/>
                <w:color w:val="000000" w:themeColor="text1"/>
                <w:sz w:val="20"/>
                <w:szCs w:val="20"/>
              </w:rPr>
            </w:pPr>
            <w:r>
              <w:rPr>
                <w:rFonts w:hint="eastAsia"/>
                <w:b/>
                <w:color w:val="000000" w:themeColor="text1"/>
                <w:sz w:val="20"/>
                <w:szCs w:val="20"/>
              </w:rPr>
              <w:t>执行标准</w:t>
            </w:r>
          </w:p>
        </w:tc>
      </w:tr>
      <w:tr w:rsidR="0007323D">
        <w:tc>
          <w:tcPr>
            <w:tcW w:w="2130" w:type="dxa"/>
          </w:tcPr>
          <w:p w:rsidR="0007323D" w:rsidRDefault="001B5B2D">
            <w:pPr>
              <w:rPr>
                <w:b/>
                <w:color w:val="000000" w:themeColor="text1"/>
                <w:sz w:val="20"/>
                <w:szCs w:val="20"/>
              </w:rPr>
            </w:pPr>
            <w:r w:rsidRPr="001B5B2D">
              <w:rPr>
                <w:rFonts w:hint="eastAsia"/>
                <w:b/>
                <w:color w:val="000000" w:themeColor="text1"/>
                <w:sz w:val="20"/>
                <w:szCs w:val="20"/>
              </w:rPr>
              <w:t>硬质快速门，快速卷帘门，快速堆积门，液压卸货平台，海绵门封，充气门封，特种车间生产门销售服务</w:t>
            </w:r>
          </w:p>
        </w:tc>
        <w:tc>
          <w:tcPr>
            <w:tcW w:w="2519" w:type="dxa"/>
          </w:tcPr>
          <w:p w:rsidR="0007323D" w:rsidRDefault="001B5B2D">
            <w:pPr>
              <w:rPr>
                <w:b/>
                <w:color w:val="000000" w:themeColor="text1"/>
                <w:sz w:val="20"/>
                <w:szCs w:val="20"/>
              </w:rPr>
            </w:pPr>
            <w:r>
              <w:rPr>
                <w:rFonts w:hint="eastAsia"/>
                <w:b/>
                <w:color w:val="000000" w:themeColor="text1"/>
                <w:sz w:val="20"/>
                <w:szCs w:val="20"/>
              </w:rPr>
              <w:t>服务</w:t>
            </w:r>
          </w:p>
        </w:tc>
        <w:tc>
          <w:tcPr>
            <w:tcW w:w="1843" w:type="dxa"/>
          </w:tcPr>
          <w:p w:rsidR="0007323D" w:rsidRDefault="00B44E7D">
            <w:pPr>
              <w:rPr>
                <w:b/>
                <w:color w:val="000000" w:themeColor="text1"/>
                <w:sz w:val="20"/>
                <w:szCs w:val="20"/>
              </w:rPr>
            </w:pPr>
            <w:r>
              <w:rPr>
                <w:rFonts w:hint="eastAsia"/>
                <w:b/>
                <w:color w:val="000000" w:themeColor="text1"/>
                <w:sz w:val="20"/>
                <w:szCs w:val="20"/>
              </w:rPr>
              <w:t>略</w:t>
            </w:r>
          </w:p>
        </w:tc>
        <w:tc>
          <w:tcPr>
            <w:tcW w:w="3543" w:type="dxa"/>
          </w:tcPr>
          <w:p w:rsidR="0007323D" w:rsidRDefault="001B5B2D">
            <w:pPr>
              <w:rPr>
                <w:b/>
                <w:color w:val="000000" w:themeColor="text1"/>
                <w:sz w:val="20"/>
                <w:szCs w:val="20"/>
              </w:rPr>
            </w:pPr>
            <w:r>
              <w:rPr>
                <w:rFonts w:hint="eastAsia"/>
                <w:b/>
                <w:color w:val="000000" w:themeColor="text1"/>
                <w:sz w:val="20"/>
                <w:szCs w:val="20"/>
              </w:rPr>
              <w:t>合同要求</w:t>
            </w:r>
          </w:p>
        </w:tc>
      </w:tr>
    </w:tbl>
    <w:p w:rsidR="0007323D" w:rsidRDefault="00B44E7D">
      <w:pPr>
        <w:spacing w:line="360" w:lineRule="auto"/>
        <w:ind w:leftChars="-337" w:left="-137" w:hangingChars="271" w:hanging="5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07323D" w:rsidRDefault="00B44E7D" w:rsidP="008F08D1">
      <w:pPr>
        <w:spacing w:line="360" w:lineRule="auto"/>
        <w:ind w:leftChars="-337" w:left="-137" w:hangingChars="271" w:hanging="571"/>
        <w:rPr>
          <w:b/>
          <w:color w:val="000000" w:themeColor="text1"/>
          <w:spacing w:val="-10"/>
          <w:szCs w:val="21"/>
        </w:rPr>
      </w:pPr>
      <w:r>
        <w:rPr>
          <w:rFonts w:hint="eastAsia"/>
          <w:b/>
          <w:color w:val="000000" w:themeColor="text1"/>
          <w:spacing w:val="-10"/>
          <w:szCs w:val="21"/>
        </w:rPr>
        <w:sym w:font="Wingdings 2" w:char="0052"/>
      </w:r>
      <w:r>
        <w:rPr>
          <w:rFonts w:hint="eastAsia"/>
          <w:b/>
          <w:color w:val="000000" w:themeColor="text1"/>
          <w:spacing w:val="-10"/>
          <w:szCs w:val="21"/>
        </w:rPr>
        <w:t>体系运行开始的</w:t>
      </w:r>
      <w:r>
        <w:rPr>
          <w:rFonts w:hint="eastAsia"/>
          <w:b/>
          <w:color w:val="000000" w:themeColor="text1"/>
          <w:spacing w:val="-10"/>
          <w:szCs w:val="21"/>
        </w:rPr>
        <w:t>201</w:t>
      </w:r>
      <w:r w:rsidR="001B5B2D">
        <w:rPr>
          <w:rFonts w:hint="eastAsia"/>
          <w:b/>
          <w:color w:val="000000" w:themeColor="text1"/>
          <w:spacing w:val="-10"/>
          <w:szCs w:val="21"/>
        </w:rPr>
        <w:t>9</w:t>
      </w:r>
      <w:r>
        <w:rPr>
          <w:rFonts w:hint="eastAsia"/>
          <w:b/>
          <w:color w:val="000000" w:themeColor="text1"/>
          <w:spacing w:val="-10"/>
          <w:szCs w:val="21"/>
        </w:rPr>
        <w:t>年</w:t>
      </w:r>
      <w:r w:rsidR="001B5B2D">
        <w:rPr>
          <w:rFonts w:hint="eastAsia"/>
          <w:b/>
          <w:color w:val="000000" w:themeColor="text1"/>
          <w:spacing w:val="-10"/>
          <w:szCs w:val="21"/>
        </w:rPr>
        <w:t>3</w:t>
      </w:r>
      <w:r>
        <w:rPr>
          <w:rFonts w:hint="eastAsia"/>
          <w:b/>
          <w:color w:val="000000" w:themeColor="text1"/>
          <w:spacing w:val="-10"/>
          <w:szCs w:val="21"/>
        </w:rPr>
        <w:t>月</w:t>
      </w:r>
      <w:bookmarkStart w:id="0" w:name="OLE_LINK1"/>
      <w:r>
        <w:rPr>
          <w:rFonts w:hint="eastAsia"/>
          <w:b/>
          <w:color w:val="000000" w:themeColor="text1"/>
          <w:spacing w:val="-10"/>
          <w:szCs w:val="21"/>
        </w:rPr>
        <w:t>1</w:t>
      </w:r>
      <w:r w:rsidR="001B5B2D">
        <w:rPr>
          <w:rFonts w:hint="eastAsia"/>
          <w:b/>
          <w:color w:val="000000" w:themeColor="text1"/>
          <w:spacing w:val="-10"/>
          <w:szCs w:val="21"/>
        </w:rPr>
        <w:t>8</w:t>
      </w:r>
      <w:r>
        <w:rPr>
          <w:rFonts w:hint="eastAsia"/>
          <w:b/>
          <w:color w:val="000000" w:themeColor="text1"/>
          <w:spacing w:val="-10"/>
          <w:szCs w:val="21"/>
        </w:rPr>
        <w:t>日</w:t>
      </w:r>
      <w:bookmarkEnd w:id="0"/>
      <w:r>
        <w:rPr>
          <w:rFonts w:hint="eastAsia"/>
          <w:b/>
          <w:color w:val="000000" w:themeColor="text1"/>
          <w:spacing w:val="-10"/>
          <w:szCs w:val="21"/>
        </w:rPr>
        <w:t>至</w:t>
      </w:r>
      <w:r>
        <w:rPr>
          <w:rFonts w:hint="eastAsia"/>
          <w:b/>
          <w:color w:val="000000" w:themeColor="text1"/>
          <w:spacing w:val="-10"/>
          <w:szCs w:val="21"/>
        </w:rPr>
        <w:t>2019</w:t>
      </w:r>
      <w:r>
        <w:rPr>
          <w:rFonts w:hint="eastAsia"/>
          <w:b/>
          <w:color w:val="000000" w:themeColor="text1"/>
          <w:spacing w:val="-10"/>
          <w:szCs w:val="21"/>
        </w:rPr>
        <w:t>年</w:t>
      </w:r>
      <w:r w:rsidR="001B5B2D">
        <w:rPr>
          <w:rFonts w:hint="eastAsia"/>
          <w:b/>
          <w:color w:val="000000" w:themeColor="text1"/>
          <w:spacing w:val="-10"/>
          <w:szCs w:val="21"/>
        </w:rPr>
        <w:t>8</w:t>
      </w:r>
      <w:r>
        <w:rPr>
          <w:rFonts w:hint="eastAsia"/>
          <w:b/>
          <w:color w:val="000000" w:themeColor="text1"/>
          <w:spacing w:val="-10"/>
          <w:szCs w:val="21"/>
        </w:rPr>
        <w:t>月</w:t>
      </w:r>
      <w:r w:rsidR="001B5B2D">
        <w:rPr>
          <w:rFonts w:hint="eastAsia"/>
          <w:b/>
          <w:color w:val="000000" w:themeColor="text1"/>
          <w:spacing w:val="-10"/>
          <w:szCs w:val="21"/>
        </w:rPr>
        <w:t>16</w:t>
      </w:r>
      <w:r>
        <w:rPr>
          <w:rFonts w:hint="eastAsia"/>
          <w:b/>
          <w:color w:val="000000" w:themeColor="text1"/>
          <w:spacing w:val="-10"/>
          <w:szCs w:val="21"/>
        </w:rPr>
        <w:t>日。</w:t>
      </w:r>
    </w:p>
    <w:p w:rsidR="0007323D" w:rsidRDefault="00B44E7D">
      <w:pPr>
        <w:spacing w:line="360" w:lineRule="auto"/>
        <w:ind w:leftChars="-337" w:left="-191" w:hangingChars="271" w:hanging="517"/>
        <w:rPr>
          <w:b/>
          <w:color w:val="000000" w:themeColor="text1"/>
          <w:spacing w:val="-10"/>
          <w:szCs w:val="21"/>
          <w:u w:val="single"/>
        </w:rPr>
      </w:pPr>
      <w:r>
        <w:rPr>
          <w:rFonts w:hint="eastAsia"/>
          <w:b/>
          <w:color w:val="000000" w:themeColor="text1"/>
          <w:spacing w:val="-10"/>
          <w:szCs w:val="21"/>
        </w:rPr>
        <w:t>□上次审核时间年月日至年月日（再认证填写）</w:t>
      </w:r>
    </w:p>
    <w:p w:rsidR="0007323D" w:rsidRDefault="00B44E7D">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lastRenderedPageBreak/>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07323D" w:rsidRDefault="00B44E7D" w:rsidP="008F08D1">
      <w:pPr>
        <w:spacing w:line="360" w:lineRule="auto"/>
        <w:ind w:leftChars="-337" w:left="-137" w:hangingChars="271" w:hanging="571"/>
        <w:rPr>
          <w:b/>
          <w:color w:val="000000" w:themeColor="text1"/>
          <w:spacing w:val="-10"/>
          <w:szCs w:val="21"/>
        </w:rPr>
      </w:pPr>
      <w:r>
        <w:rPr>
          <w:rFonts w:hint="eastAsia"/>
          <w:b/>
          <w:color w:val="000000" w:themeColor="text1"/>
          <w:spacing w:val="-10"/>
          <w:szCs w:val="21"/>
        </w:rPr>
        <w:sym w:font="Wingdings 2" w:char="0052"/>
      </w:r>
      <w:r>
        <w:rPr>
          <w:rFonts w:ascii="宋体" w:hAnsi="宋体" w:hint="eastAsia"/>
          <w:b/>
          <w:color w:val="000000" w:themeColor="text1"/>
          <w:szCs w:val="21"/>
        </w:rPr>
        <w:t>已完成审核计划的全部工作</w:t>
      </w:r>
    </w:p>
    <w:p w:rsidR="0007323D" w:rsidRDefault="00B44E7D">
      <w:pPr>
        <w:spacing w:line="360" w:lineRule="auto"/>
        <w:ind w:leftChars="-337" w:left="-191" w:hangingChars="271" w:hanging="517"/>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07323D" w:rsidRDefault="00B44E7D">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07323D" w:rsidRDefault="00B44E7D" w:rsidP="008F08D1">
      <w:pPr>
        <w:spacing w:beforeLines="100" w:before="312" w:line="320" w:lineRule="exact"/>
        <w:ind w:leftChars="-337" w:left="-1" w:hangingChars="271" w:hanging="707"/>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9198"/>
      </w:tblGrid>
      <w:tr w:rsidR="0007323D">
        <w:trPr>
          <w:cantSplit/>
          <w:trHeight w:val="985"/>
          <w:jc w:val="center"/>
        </w:trPr>
        <w:tc>
          <w:tcPr>
            <w:tcW w:w="720" w:type="dxa"/>
            <w:vMerge w:val="restart"/>
            <w:textDirection w:val="tbRlV"/>
            <w:vAlign w:val="center"/>
          </w:tcPr>
          <w:p w:rsidR="0007323D" w:rsidRDefault="00B44E7D">
            <w:pPr>
              <w:spacing w:line="240" w:lineRule="exact"/>
              <w:ind w:left="201" w:right="113" w:hangingChars="100" w:hanging="201"/>
              <w:jc w:val="center"/>
              <w:rPr>
                <w:rFonts w:ascii="宋体" w:hAnsi="宋体"/>
                <w:b/>
                <w:color w:val="000000" w:themeColor="text1"/>
                <w:sz w:val="20"/>
                <w:szCs w:val="20"/>
              </w:rPr>
            </w:pPr>
            <w:r>
              <w:rPr>
                <w:rFonts w:ascii="宋体" w:hAnsi="宋体" w:hint="eastAsia"/>
                <w:b/>
                <w:color w:val="000000" w:themeColor="text1"/>
                <w:sz w:val="20"/>
                <w:szCs w:val="20"/>
              </w:rPr>
              <w:t>(</w:t>
            </w:r>
            <w:proofErr w:type="gramStart"/>
            <w:r>
              <w:rPr>
                <w:rFonts w:ascii="宋体" w:hAnsi="宋体" w:hint="eastAsia"/>
                <w:b/>
                <w:color w:val="000000" w:themeColor="text1"/>
                <w:sz w:val="20"/>
                <w:szCs w:val="20"/>
              </w:rPr>
              <w:t>一</w:t>
            </w:r>
            <w:proofErr w:type="gramEnd"/>
            <w:r>
              <w:rPr>
                <w:rFonts w:ascii="宋体" w:hAnsi="宋体" w:hint="eastAsia"/>
                <w:b/>
                <w:color w:val="000000" w:themeColor="text1"/>
                <w:sz w:val="20"/>
                <w:szCs w:val="20"/>
              </w:rPr>
              <w:t>)策划的充分与合理性。识别</w:t>
            </w:r>
          </w:p>
        </w:tc>
        <w:tc>
          <w:tcPr>
            <w:tcW w:w="9198" w:type="dxa"/>
          </w:tcPr>
          <w:p w:rsidR="0007323D" w:rsidRDefault="00B44E7D">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p w:rsidR="001B5B2D" w:rsidRPr="001B5B2D" w:rsidRDefault="001B5B2D" w:rsidP="001B5B2D">
            <w:pPr>
              <w:spacing w:line="240" w:lineRule="exact"/>
              <w:rPr>
                <w:rFonts w:hint="eastAsia"/>
                <w:bCs/>
                <w:color w:val="000000" w:themeColor="text1"/>
                <w:sz w:val="18"/>
                <w:szCs w:val="18"/>
              </w:rPr>
            </w:pPr>
            <w:r w:rsidRPr="001B5B2D">
              <w:rPr>
                <w:rFonts w:hint="eastAsia"/>
                <w:bCs/>
                <w:color w:val="000000" w:themeColor="text1"/>
                <w:sz w:val="18"/>
                <w:szCs w:val="18"/>
              </w:rPr>
              <w:t>企业依据审核范围内产品销售和服务活动、过程特点，以及行业特点和战略发展规划，确定了组织结构，及建立、实现质量</w:t>
            </w:r>
            <w:r w:rsidRPr="001B5B2D">
              <w:rPr>
                <w:rFonts w:hint="eastAsia"/>
                <w:bCs/>
                <w:color w:val="000000" w:themeColor="text1"/>
                <w:sz w:val="18"/>
                <w:szCs w:val="18"/>
              </w:rPr>
              <w:t>/</w:t>
            </w:r>
            <w:r w:rsidRPr="001B5B2D">
              <w:rPr>
                <w:rFonts w:hint="eastAsia"/>
                <w:bCs/>
                <w:color w:val="000000" w:themeColor="text1"/>
                <w:sz w:val="18"/>
                <w:szCs w:val="18"/>
              </w:rPr>
              <w:t>环境目标的方法有影响的内、外部环境因素的组合，并规定了对内、外部因素进行识别和监测的要求，监视和评审方式</w:t>
            </w:r>
            <w:r w:rsidRPr="001B5B2D">
              <w:rPr>
                <w:rFonts w:hint="eastAsia"/>
                <w:bCs/>
                <w:color w:val="000000" w:themeColor="text1"/>
                <w:sz w:val="18"/>
                <w:szCs w:val="18"/>
              </w:rPr>
              <w:t>/</w:t>
            </w:r>
            <w:r w:rsidRPr="001B5B2D">
              <w:rPr>
                <w:rFonts w:hint="eastAsia"/>
                <w:bCs/>
                <w:color w:val="000000" w:themeColor="text1"/>
                <w:sz w:val="18"/>
                <w:szCs w:val="18"/>
              </w:rPr>
              <w:t>方法：相关方信息反馈、面对面沟通、内部总结等：确定与目标和战略方向相关并影响公司实现管理体系预期结果的各种外部和内部因素，内部因素主要有财务因素、资源因素（如基础设施、过程运行环境等）、人力因素（如人员能力、知识文化）、运营因素（质保能力、市场拓展渠道）、治理因素（如决策的机制和程序及组织架构、重要环境因素等）。外部因素主要有社会因素（如教育水平、工作时间、相关方对环境因素的感受等）、政治因素（如政治稳定性）、竞争力（如市场空间、资源优势、服务优势）以及与气候、空气质量、水质量、土地使用、现存污染、自然资源的可获得性、生物多样性等相关的、可能影响组织目的或受组织环境因素影响的环境状况等。</w:t>
            </w:r>
            <w:r w:rsidRPr="001B5B2D">
              <w:rPr>
                <w:rFonts w:hint="eastAsia"/>
                <w:bCs/>
                <w:color w:val="000000" w:themeColor="text1"/>
                <w:sz w:val="18"/>
                <w:szCs w:val="18"/>
              </w:rPr>
              <w:t xml:space="preserve">    </w:t>
            </w:r>
          </w:p>
          <w:p w:rsidR="001B5B2D" w:rsidRDefault="001B5B2D" w:rsidP="001B5B2D">
            <w:pPr>
              <w:spacing w:line="240" w:lineRule="exact"/>
              <w:rPr>
                <w:rFonts w:hint="eastAsia"/>
                <w:bCs/>
                <w:color w:val="000000" w:themeColor="text1"/>
                <w:sz w:val="18"/>
                <w:szCs w:val="18"/>
              </w:rPr>
            </w:pPr>
            <w:r w:rsidRPr="001B5B2D">
              <w:rPr>
                <w:rFonts w:hint="eastAsia"/>
                <w:bCs/>
                <w:color w:val="000000" w:themeColor="text1"/>
                <w:sz w:val="18"/>
                <w:szCs w:val="18"/>
              </w:rPr>
              <w:t>企业有建立激励机制，将员工的工作积极性及相关方的认可度调动和激发出来，不断地组织员工进行新知识、新技能培训与学习，充分挖掘内在潜力，充分发挥其创新能力，加强与相关方的沟通协调工作，提高企业员工的整体综合素质及相关方满意度。企业有采取适当的方法和措施对影响内外部因素的相关信息进行监视和测量，以确保组织能够持续适用内外部环境的变化</w:t>
            </w:r>
          </w:p>
          <w:p w:rsidR="0007323D" w:rsidRDefault="00B44E7D" w:rsidP="001B5B2D">
            <w:pPr>
              <w:spacing w:line="240" w:lineRule="exact"/>
              <w:rPr>
                <w:bCs/>
                <w:color w:val="000000" w:themeColor="text1"/>
                <w:sz w:val="18"/>
                <w:szCs w:val="18"/>
              </w:rPr>
            </w:pPr>
            <w:r>
              <w:rPr>
                <w:rFonts w:hint="eastAsia"/>
                <w:bCs/>
                <w:color w:val="000000" w:themeColor="text1"/>
                <w:sz w:val="18"/>
                <w:szCs w:val="18"/>
              </w:rPr>
              <w:t>内外部环境识别充分、有效。</w:t>
            </w:r>
          </w:p>
        </w:tc>
      </w:tr>
      <w:tr w:rsidR="0007323D">
        <w:trPr>
          <w:cantSplit/>
          <w:trHeight w:val="1417"/>
          <w:jc w:val="center"/>
        </w:trPr>
        <w:tc>
          <w:tcPr>
            <w:tcW w:w="720" w:type="dxa"/>
            <w:vMerge/>
            <w:textDirection w:val="tbRlV"/>
            <w:vAlign w:val="center"/>
          </w:tcPr>
          <w:p w:rsidR="0007323D" w:rsidRDefault="0007323D">
            <w:pPr>
              <w:spacing w:line="240" w:lineRule="exact"/>
              <w:ind w:left="201" w:right="113" w:hangingChars="100" w:hanging="201"/>
              <w:jc w:val="center"/>
              <w:rPr>
                <w:rFonts w:ascii="宋体" w:hAnsi="宋体"/>
                <w:b/>
                <w:color w:val="000000" w:themeColor="text1"/>
                <w:sz w:val="20"/>
                <w:szCs w:val="20"/>
              </w:rPr>
            </w:pPr>
          </w:p>
        </w:tc>
        <w:tc>
          <w:tcPr>
            <w:tcW w:w="9198" w:type="dxa"/>
          </w:tcPr>
          <w:p w:rsidR="0007323D" w:rsidRDefault="00B44E7D">
            <w:pPr>
              <w:numPr>
                <w:ilvl w:val="0"/>
                <w:numId w:val="2"/>
              </w:numPr>
              <w:spacing w:line="240" w:lineRule="exact"/>
              <w:rPr>
                <w:b/>
                <w:color w:val="000000" w:themeColor="text1"/>
                <w:sz w:val="20"/>
                <w:szCs w:val="20"/>
              </w:rPr>
            </w:pPr>
            <w:r>
              <w:rPr>
                <w:rFonts w:hint="eastAsia"/>
                <w:b/>
                <w:color w:val="000000" w:themeColor="text1"/>
                <w:sz w:val="20"/>
                <w:szCs w:val="20"/>
              </w:rPr>
              <w:t>相关</w:t>
            </w:r>
            <w:proofErr w:type="gramStart"/>
            <w:r>
              <w:rPr>
                <w:rFonts w:hint="eastAsia"/>
                <w:b/>
                <w:color w:val="000000" w:themeColor="text1"/>
                <w:sz w:val="20"/>
                <w:szCs w:val="20"/>
              </w:rPr>
              <w:t>方需求</w:t>
            </w:r>
            <w:proofErr w:type="gramEnd"/>
            <w:r>
              <w:rPr>
                <w:rFonts w:hint="eastAsia"/>
                <w:b/>
                <w:color w:val="000000" w:themeColor="text1"/>
                <w:sz w:val="20"/>
                <w:szCs w:val="20"/>
              </w:rPr>
              <w:t>和期望识别情况</w:t>
            </w:r>
          </w:p>
          <w:p w:rsidR="001B5B2D" w:rsidRPr="001B5B2D" w:rsidRDefault="001B5B2D" w:rsidP="001B5B2D">
            <w:pPr>
              <w:spacing w:line="240" w:lineRule="exact"/>
              <w:rPr>
                <w:rFonts w:hint="eastAsia"/>
                <w:bCs/>
                <w:color w:val="000000" w:themeColor="text1"/>
                <w:sz w:val="18"/>
                <w:szCs w:val="18"/>
              </w:rPr>
            </w:pPr>
            <w:r w:rsidRPr="001B5B2D">
              <w:rPr>
                <w:rFonts w:hint="eastAsia"/>
                <w:bCs/>
                <w:color w:val="000000" w:themeColor="text1"/>
                <w:sz w:val="18"/>
                <w:szCs w:val="18"/>
              </w:rPr>
              <w:t>企业明确了影响企业绩效或受到企业经营影响的相关方，通过调查、访谈了解相关方的需求和期望。通过回访、网站等渠道获取相关方的信息，并持续与相关方沟通，了解相关方要求，并对相关信息进行监视和评审。</w:t>
            </w:r>
          </w:p>
          <w:p w:rsidR="001B5B2D" w:rsidRPr="001B5B2D" w:rsidRDefault="001B5B2D" w:rsidP="001B5B2D">
            <w:pPr>
              <w:spacing w:line="240" w:lineRule="exact"/>
              <w:rPr>
                <w:rFonts w:hint="eastAsia"/>
                <w:bCs/>
                <w:color w:val="000000" w:themeColor="text1"/>
                <w:sz w:val="18"/>
                <w:szCs w:val="18"/>
              </w:rPr>
            </w:pPr>
            <w:r w:rsidRPr="001B5B2D">
              <w:rPr>
                <w:rFonts w:hint="eastAsia"/>
                <w:bCs/>
                <w:color w:val="000000" w:themeColor="text1"/>
                <w:sz w:val="18"/>
                <w:szCs w:val="18"/>
              </w:rPr>
              <w:t>企业识别出的相关方包括</w:t>
            </w:r>
            <w:r w:rsidRPr="001B5B2D">
              <w:rPr>
                <w:rFonts w:hint="eastAsia"/>
                <w:bCs/>
                <w:color w:val="000000" w:themeColor="text1"/>
                <w:sz w:val="18"/>
                <w:szCs w:val="18"/>
              </w:rPr>
              <w:t>:</w:t>
            </w:r>
            <w:r w:rsidRPr="001B5B2D">
              <w:rPr>
                <w:rFonts w:hint="eastAsia"/>
                <w:bCs/>
                <w:color w:val="000000" w:themeColor="text1"/>
                <w:sz w:val="18"/>
                <w:szCs w:val="18"/>
              </w:rPr>
              <w:t>顾客、供应商、政府机关、员工等。相关方的要求包括：客户对产品的要求，如产品质量与服务符合顾客要求等；供方的要求，如长期合作、进货合格率高、及时付款等；销售部负责了解客户的需求和产品信息等期望，以及供方进行定期的沟通，了解相关信息；如行政部负责了解组织内部员工需求以及相关</w:t>
            </w:r>
            <w:proofErr w:type="gramStart"/>
            <w:r w:rsidRPr="001B5B2D">
              <w:rPr>
                <w:rFonts w:hint="eastAsia"/>
                <w:bCs/>
                <w:color w:val="000000" w:themeColor="text1"/>
                <w:sz w:val="18"/>
                <w:szCs w:val="18"/>
              </w:rPr>
              <w:t>方环境</w:t>
            </w:r>
            <w:proofErr w:type="gramEnd"/>
            <w:r w:rsidRPr="001B5B2D">
              <w:rPr>
                <w:rFonts w:hint="eastAsia"/>
                <w:bCs/>
                <w:color w:val="000000" w:themeColor="text1"/>
                <w:sz w:val="18"/>
                <w:szCs w:val="18"/>
              </w:rPr>
              <w:t>和职业健康安全体系适用的相关法律法规要求，销售部负责了解行业新趋势和客户的新要求。</w:t>
            </w:r>
          </w:p>
          <w:p w:rsidR="0007323D" w:rsidRPr="001B5B2D" w:rsidRDefault="001B5B2D" w:rsidP="001B5B2D">
            <w:pPr>
              <w:spacing w:line="240" w:lineRule="exact"/>
              <w:rPr>
                <w:bCs/>
                <w:color w:val="000000" w:themeColor="text1"/>
                <w:sz w:val="18"/>
                <w:szCs w:val="18"/>
              </w:rPr>
            </w:pPr>
            <w:r w:rsidRPr="001B5B2D">
              <w:rPr>
                <w:rFonts w:hint="eastAsia"/>
                <w:bCs/>
                <w:color w:val="000000" w:themeColor="text1"/>
                <w:sz w:val="18"/>
                <w:szCs w:val="18"/>
              </w:rPr>
              <w:t>企业审核范围内产品销售、售后服务活动过程中有考虑相关方在环保方面的要求，遵守国家和地方各项法律法规，履行合</w:t>
            </w:r>
            <w:proofErr w:type="gramStart"/>
            <w:r w:rsidRPr="001B5B2D">
              <w:rPr>
                <w:rFonts w:hint="eastAsia"/>
                <w:bCs/>
                <w:color w:val="000000" w:themeColor="text1"/>
                <w:sz w:val="18"/>
                <w:szCs w:val="18"/>
              </w:rPr>
              <w:t>规</w:t>
            </w:r>
            <w:proofErr w:type="gramEnd"/>
            <w:r w:rsidRPr="001B5B2D">
              <w:rPr>
                <w:rFonts w:hint="eastAsia"/>
                <w:bCs/>
                <w:color w:val="000000" w:themeColor="text1"/>
                <w:sz w:val="18"/>
                <w:szCs w:val="18"/>
              </w:rPr>
              <w:t>义务；如产品选择方案中考虑了原材料环保安全的原材料，原材料使用过程中的节约、避免浪费；再如公司为员工提供良好的工作环境，制定相关制度，识别、评价、控制环境因素，制定管理方案并实施。避免造成环境影响。企业有采取适当的方法对满足相关方的要求和能力进行监视、测量，包括通过日常监督检查和定期内审和管理评审对这些内部因素和外部因素的相关信息进行监视和评审。企业识别出的相关方的需求作为制定管理方针、目标、管理评审的输入内容。</w:t>
            </w:r>
          </w:p>
        </w:tc>
      </w:tr>
      <w:tr w:rsidR="0007323D">
        <w:trPr>
          <w:cantSplit/>
          <w:trHeight w:val="1584"/>
          <w:jc w:val="center"/>
        </w:trPr>
        <w:tc>
          <w:tcPr>
            <w:tcW w:w="720" w:type="dxa"/>
            <w:vMerge/>
            <w:textDirection w:val="tbRlV"/>
            <w:vAlign w:val="center"/>
          </w:tcPr>
          <w:p w:rsidR="0007323D" w:rsidRDefault="0007323D">
            <w:pPr>
              <w:spacing w:line="240" w:lineRule="exact"/>
              <w:ind w:left="201" w:right="113" w:hangingChars="100" w:hanging="201"/>
              <w:jc w:val="center"/>
              <w:rPr>
                <w:rFonts w:ascii="宋体" w:hAnsi="宋体"/>
                <w:b/>
                <w:color w:val="000000" w:themeColor="text1"/>
                <w:sz w:val="20"/>
                <w:szCs w:val="20"/>
              </w:rPr>
            </w:pPr>
          </w:p>
        </w:tc>
        <w:tc>
          <w:tcPr>
            <w:tcW w:w="9198" w:type="dxa"/>
          </w:tcPr>
          <w:p w:rsidR="0007323D" w:rsidRDefault="00B44E7D">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rPr>
              <w:sym w:font="Wingdings 2" w:char="0052"/>
            </w:r>
            <w:r>
              <w:rPr>
                <w:rFonts w:ascii="宋体" w:hAnsi="宋体" w:hint="eastAsia"/>
                <w:b/>
                <w:color w:val="000000" w:themeColor="text1"/>
                <w:sz w:val="20"/>
                <w:szCs w:val="20"/>
              </w:rPr>
              <w:t>质量/</w:t>
            </w:r>
            <w:r>
              <w:rPr>
                <w:rFonts w:hint="eastAsia"/>
                <w:b/>
                <w:color w:val="000000" w:themeColor="text1"/>
                <w:spacing w:val="-10"/>
                <w:sz w:val="20"/>
                <w:szCs w:val="20"/>
              </w:rPr>
              <w:sym w:font="Wingdings 2" w:char="0052"/>
            </w:r>
            <w:r>
              <w:rPr>
                <w:rFonts w:ascii="宋体" w:hAnsi="宋体" w:hint="eastAsia"/>
                <w:b/>
                <w:color w:val="000000" w:themeColor="text1"/>
                <w:sz w:val="20"/>
                <w:szCs w:val="20"/>
              </w:rPr>
              <w:t>环境/</w:t>
            </w:r>
            <w:r>
              <w:rPr>
                <w:rFonts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1B5B2D" w:rsidRPr="001B5B2D" w:rsidRDefault="001B5B2D" w:rsidP="001B5B2D">
            <w:pPr>
              <w:spacing w:line="240" w:lineRule="exact"/>
              <w:rPr>
                <w:rFonts w:hint="eastAsia"/>
                <w:bCs/>
                <w:color w:val="000000" w:themeColor="text1"/>
                <w:sz w:val="18"/>
                <w:szCs w:val="18"/>
              </w:rPr>
            </w:pPr>
            <w:r w:rsidRPr="001B5B2D">
              <w:rPr>
                <w:rFonts w:hint="eastAsia"/>
                <w:bCs/>
                <w:color w:val="000000" w:themeColor="text1"/>
                <w:sz w:val="18"/>
                <w:szCs w:val="18"/>
              </w:rPr>
              <w:t>企业策划并制定了管理方针：诚信至上，质量为主，优质高效；节能降耗，防治污染，保护环境；安全第一，保障健康，减少风险；全员参与，遵守法规，持续改进</w:t>
            </w:r>
            <w:r>
              <w:rPr>
                <w:rFonts w:hint="eastAsia"/>
                <w:bCs/>
                <w:color w:val="000000" w:themeColor="text1"/>
                <w:sz w:val="18"/>
                <w:szCs w:val="18"/>
              </w:rPr>
              <w:t>。</w:t>
            </w:r>
            <w:r w:rsidRPr="001B5B2D">
              <w:rPr>
                <w:rFonts w:hint="eastAsia"/>
                <w:bCs/>
                <w:color w:val="000000" w:themeColor="text1"/>
                <w:sz w:val="18"/>
                <w:szCs w:val="18"/>
              </w:rPr>
              <w:t>上述管理方针与组织的宗旨相适宜，基本体现了满足适用要求和持续改进管理体系，以及保护环境，污染预防和履行合</w:t>
            </w:r>
            <w:proofErr w:type="gramStart"/>
            <w:r w:rsidRPr="001B5B2D">
              <w:rPr>
                <w:rFonts w:hint="eastAsia"/>
                <w:bCs/>
                <w:color w:val="000000" w:themeColor="text1"/>
                <w:sz w:val="18"/>
                <w:szCs w:val="18"/>
              </w:rPr>
              <w:t>规</w:t>
            </w:r>
            <w:proofErr w:type="gramEnd"/>
            <w:r w:rsidRPr="001B5B2D">
              <w:rPr>
                <w:rFonts w:hint="eastAsia"/>
                <w:bCs/>
                <w:color w:val="000000" w:themeColor="text1"/>
                <w:sz w:val="18"/>
                <w:szCs w:val="18"/>
              </w:rPr>
              <w:t>义务的承诺；适合组织的宗旨和所处的环境，包括其活动、产品和服务的性质、规模和环境影响；管理方针为管理目标的制定和评审提供了框架。管理层介绍：本公司有通过各种途径（如培训、会议、文件等方式）传达到全体员工，管理方针可为公众所获取，且通过各相关部门将管理方针、实施要求传达到所有为公司工作的全体员工；同时各级领导要求将管理方针传达到管理、执行、验证和作业等层次，使全体员工正确理解并坚决执行。</w:t>
            </w:r>
          </w:p>
          <w:p w:rsidR="0007323D" w:rsidRDefault="001B5B2D" w:rsidP="001B5B2D">
            <w:pPr>
              <w:spacing w:line="240" w:lineRule="exact"/>
              <w:ind w:leftChars="95" w:left="199"/>
              <w:rPr>
                <w:b/>
                <w:color w:val="000000" w:themeColor="text1"/>
              </w:rPr>
            </w:pPr>
            <w:r w:rsidRPr="001B5B2D">
              <w:rPr>
                <w:rFonts w:hint="eastAsia"/>
                <w:bCs/>
                <w:color w:val="000000" w:themeColor="text1"/>
                <w:sz w:val="18"/>
                <w:szCs w:val="18"/>
              </w:rPr>
              <w:t>本年度实施的管理评审活动中对质量、环境方针适宜性进行了评审，管理方针沟通和落实情况良好</w:t>
            </w:r>
            <w:r>
              <w:rPr>
                <w:rFonts w:hint="eastAsia"/>
                <w:bCs/>
                <w:color w:val="000000" w:themeColor="text1"/>
                <w:sz w:val="18"/>
                <w:szCs w:val="18"/>
              </w:rPr>
              <w:t>。</w:t>
            </w:r>
          </w:p>
        </w:tc>
      </w:tr>
      <w:tr w:rsidR="0007323D">
        <w:trPr>
          <w:cantSplit/>
          <w:trHeight w:val="1446"/>
          <w:jc w:val="center"/>
        </w:trPr>
        <w:tc>
          <w:tcPr>
            <w:tcW w:w="720" w:type="dxa"/>
            <w:vMerge/>
            <w:textDirection w:val="tbRlV"/>
            <w:vAlign w:val="center"/>
          </w:tcPr>
          <w:p w:rsidR="0007323D" w:rsidRDefault="0007323D">
            <w:pPr>
              <w:spacing w:line="240" w:lineRule="exact"/>
              <w:ind w:left="201" w:right="113" w:hangingChars="100" w:hanging="201"/>
              <w:jc w:val="center"/>
              <w:rPr>
                <w:rFonts w:ascii="宋体" w:hAnsi="宋体"/>
                <w:b/>
                <w:color w:val="000000" w:themeColor="text1"/>
                <w:sz w:val="20"/>
                <w:szCs w:val="20"/>
              </w:rPr>
            </w:pPr>
          </w:p>
        </w:tc>
        <w:tc>
          <w:tcPr>
            <w:tcW w:w="9198" w:type="dxa"/>
          </w:tcPr>
          <w:p w:rsidR="0007323D" w:rsidRDefault="00B44E7D">
            <w:pPr>
              <w:numPr>
                <w:ilvl w:val="0"/>
                <w:numId w:val="2"/>
              </w:numPr>
              <w:spacing w:line="240" w:lineRule="exact"/>
              <w:rPr>
                <w:b/>
                <w:color w:val="000000" w:themeColor="text1"/>
              </w:rPr>
            </w:pPr>
            <w:r>
              <w:rPr>
                <w:rFonts w:hint="eastAsia"/>
                <w:b/>
                <w:color w:val="000000" w:themeColor="text1"/>
              </w:rPr>
              <w:t>风险识别与控制策划（</w:t>
            </w:r>
            <w:r>
              <w:rPr>
                <w:rFonts w:hint="eastAsia"/>
                <w:b/>
                <w:color w:val="000000" w:themeColor="text1"/>
              </w:rPr>
              <w:t>QMS</w:t>
            </w:r>
            <w:r>
              <w:rPr>
                <w:rFonts w:hint="eastAsia"/>
                <w:b/>
                <w:color w:val="000000" w:themeColor="text1"/>
              </w:rPr>
              <w:t>）</w:t>
            </w:r>
          </w:p>
          <w:p w:rsidR="001B5B2D" w:rsidRPr="001B5B2D" w:rsidRDefault="001B5B2D" w:rsidP="001B5B2D">
            <w:pPr>
              <w:spacing w:line="240" w:lineRule="exact"/>
              <w:rPr>
                <w:rFonts w:hint="eastAsia"/>
                <w:bCs/>
                <w:color w:val="000000" w:themeColor="text1"/>
                <w:sz w:val="18"/>
                <w:szCs w:val="18"/>
              </w:rPr>
            </w:pPr>
            <w:r w:rsidRPr="001B5B2D">
              <w:rPr>
                <w:rFonts w:hint="eastAsia"/>
                <w:bCs/>
                <w:color w:val="000000" w:themeColor="text1"/>
                <w:sz w:val="18"/>
                <w:szCs w:val="18"/>
              </w:rPr>
              <w:t>企业有对风险和机遇的措施进行了识别和控制：</w:t>
            </w:r>
          </w:p>
          <w:p w:rsidR="001B5B2D" w:rsidRPr="001B5B2D" w:rsidRDefault="001B5B2D" w:rsidP="001B5B2D">
            <w:pPr>
              <w:spacing w:line="240" w:lineRule="exact"/>
              <w:rPr>
                <w:rFonts w:hint="eastAsia"/>
                <w:bCs/>
                <w:color w:val="000000" w:themeColor="text1"/>
                <w:sz w:val="18"/>
                <w:szCs w:val="18"/>
              </w:rPr>
            </w:pPr>
            <w:r w:rsidRPr="001B5B2D">
              <w:rPr>
                <w:rFonts w:hint="eastAsia"/>
                <w:bCs/>
                <w:color w:val="000000" w:themeColor="text1"/>
                <w:sz w:val="18"/>
                <w:szCs w:val="18"/>
              </w:rPr>
              <w:t>1</w:t>
            </w:r>
            <w:r w:rsidRPr="001B5B2D">
              <w:rPr>
                <w:rFonts w:hint="eastAsia"/>
                <w:bCs/>
                <w:color w:val="000000" w:themeColor="text1"/>
                <w:sz w:val="18"/>
                <w:szCs w:val="18"/>
              </w:rPr>
              <w:t>、企业在经营管理过程中即存在机遇，同时也存在着风险。有建立识别风险与机遇的过程和方法，并识别了产品和服务的全生命周期过程中所有影响产品符合性、影响增强顾客满意的能力和环境影响有关的</w:t>
            </w:r>
            <w:proofErr w:type="gramStart"/>
            <w:r w:rsidRPr="001B5B2D">
              <w:rPr>
                <w:rFonts w:hint="eastAsia"/>
                <w:bCs/>
                <w:color w:val="000000" w:themeColor="text1"/>
                <w:sz w:val="18"/>
                <w:szCs w:val="18"/>
              </w:rPr>
              <w:t>的</w:t>
            </w:r>
            <w:proofErr w:type="gramEnd"/>
            <w:r w:rsidRPr="001B5B2D">
              <w:rPr>
                <w:rFonts w:hint="eastAsia"/>
                <w:bCs/>
                <w:color w:val="000000" w:themeColor="text1"/>
                <w:sz w:val="18"/>
                <w:szCs w:val="18"/>
              </w:rPr>
              <w:t>风险源，并对这些潜在的风险进行识别、评价，评价其中的机会决策和实施必要的措施，以解决风险和利用机会。</w:t>
            </w:r>
          </w:p>
          <w:p w:rsidR="001B5B2D" w:rsidRPr="001B5B2D" w:rsidRDefault="001B5B2D" w:rsidP="001B5B2D">
            <w:pPr>
              <w:spacing w:line="240" w:lineRule="exact"/>
              <w:rPr>
                <w:rFonts w:hint="eastAsia"/>
                <w:bCs/>
                <w:color w:val="000000" w:themeColor="text1"/>
                <w:sz w:val="18"/>
                <w:szCs w:val="18"/>
              </w:rPr>
            </w:pPr>
            <w:r w:rsidRPr="001B5B2D">
              <w:rPr>
                <w:rFonts w:hint="eastAsia"/>
                <w:bCs/>
                <w:color w:val="000000" w:themeColor="text1"/>
                <w:sz w:val="18"/>
                <w:szCs w:val="18"/>
              </w:rPr>
              <w:t>2</w:t>
            </w:r>
            <w:r w:rsidRPr="001B5B2D">
              <w:rPr>
                <w:rFonts w:hint="eastAsia"/>
                <w:bCs/>
                <w:color w:val="000000" w:themeColor="text1"/>
                <w:sz w:val="18"/>
                <w:szCs w:val="18"/>
              </w:rPr>
              <w:t>、企业识别的主要风险</w:t>
            </w:r>
            <w:r>
              <w:rPr>
                <w:rFonts w:hint="eastAsia"/>
                <w:bCs/>
                <w:color w:val="000000" w:themeColor="text1"/>
                <w:sz w:val="18"/>
                <w:szCs w:val="18"/>
              </w:rPr>
              <w:t>。</w:t>
            </w:r>
            <w:r w:rsidRPr="001B5B2D">
              <w:rPr>
                <w:rFonts w:hint="eastAsia"/>
                <w:bCs/>
                <w:color w:val="000000" w:themeColor="text1"/>
                <w:sz w:val="18"/>
                <w:szCs w:val="18"/>
              </w:rPr>
              <w:t>企业在确定这些风险和机遇时，有考虑内外部因素及合同方（供方、顾客</w:t>
            </w:r>
            <w:r w:rsidRPr="001B5B2D">
              <w:rPr>
                <w:rFonts w:hint="eastAsia"/>
                <w:bCs/>
                <w:color w:val="000000" w:themeColor="text1"/>
                <w:sz w:val="18"/>
                <w:szCs w:val="18"/>
              </w:rPr>
              <w:t>)</w:t>
            </w:r>
            <w:r w:rsidRPr="001B5B2D">
              <w:rPr>
                <w:rFonts w:hint="eastAsia"/>
                <w:bCs/>
                <w:color w:val="000000" w:themeColor="text1"/>
                <w:sz w:val="18"/>
                <w:szCs w:val="18"/>
              </w:rPr>
              <w:t>的要求。</w:t>
            </w:r>
          </w:p>
          <w:p w:rsidR="0007323D" w:rsidRDefault="001B5B2D" w:rsidP="001B5B2D">
            <w:pPr>
              <w:spacing w:line="240" w:lineRule="exact"/>
              <w:rPr>
                <w:bCs/>
                <w:color w:val="000000" w:themeColor="text1"/>
                <w:sz w:val="18"/>
                <w:szCs w:val="18"/>
              </w:rPr>
            </w:pPr>
            <w:r w:rsidRPr="001B5B2D">
              <w:rPr>
                <w:rFonts w:hint="eastAsia"/>
                <w:bCs/>
                <w:color w:val="000000" w:themeColor="text1"/>
                <w:sz w:val="18"/>
                <w:szCs w:val="18"/>
              </w:rPr>
              <w:t>抽查针对危险废弃物</w:t>
            </w:r>
            <w:r w:rsidRPr="001B5B2D">
              <w:rPr>
                <w:rFonts w:hint="eastAsia"/>
                <w:bCs/>
                <w:color w:val="000000" w:themeColor="text1"/>
                <w:sz w:val="18"/>
                <w:szCs w:val="18"/>
              </w:rPr>
              <w:t>(</w:t>
            </w:r>
            <w:r w:rsidRPr="001B5B2D">
              <w:rPr>
                <w:rFonts w:hint="eastAsia"/>
                <w:bCs/>
                <w:color w:val="000000" w:themeColor="text1"/>
                <w:sz w:val="18"/>
                <w:szCs w:val="18"/>
              </w:rPr>
              <w:t>硒鼓</w:t>
            </w:r>
            <w:r w:rsidRPr="001B5B2D">
              <w:rPr>
                <w:rFonts w:hint="eastAsia"/>
                <w:bCs/>
                <w:color w:val="000000" w:themeColor="text1"/>
                <w:sz w:val="18"/>
                <w:szCs w:val="18"/>
              </w:rPr>
              <w:t>/</w:t>
            </w:r>
            <w:r w:rsidRPr="001B5B2D">
              <w:rPr>
                <w:rFonts w:hint="eastAsia"/>
                <w:bCs/>
                <w:color w:val="000000" w:themeColor="text1"/>
                <w:sz w:val="18"/>
                <w:szCs w:val="18"/>
              </w:rPr>
              <w:t>墨盒</w:t>
            </w:r>
            <w:r w:rsidRPr="001B5B2D">
              <w:rPr>
                <w:rFonts w:hint="eastAsia"/>
                <w:bCs/>
                <w:color w:val="000000" w:themeColor="text1"/>
                <w:sz w:val="18"/>
                <w:szCs w:val="18"/>
              </w:rPr>
              <w:t>/</w:t>
            </w:r>
            <w:r w:rsidRPr="001B5B2D">
              <w:rPr>
                <w:rFonts w:hint="eastAsia"/>
                <w:bCs/>
                <w:color w:val="000000" w:themeColor="text1"/>
                <w:sz w:val="18"/>
                <w:szCs w:val="18"/>
              </w:rPr>
              <w:t>色带</w:t>
            </w:r>
            <w:r w:rsidRPr="001B5B2D">
              <w:rPr>
                <w:rFonts w:hint="eastAsia"/>
                <w:bCs/>
                <w:color w:val="000000" w:themeColor="text1"/>
                <w:sz w:val="18"/>
                <w:szCs w:val="18"/>
              </w:rPr>
              <w:t>/</w:t>
            </w:r>
            <w:r w:rsidRPr="001B5B2D">
              <w:rPr>
                <w:rFonts w:hint="eastAsia"/>
                <w:bCs/>
                <w:color w:val="000000" w:themeColor="text1"/>
                <w:sz w:val="18"/>
                <w:szCs w:val="18"/>
              </w:rPr>
              <w:t>日光灯等</w:t>
            </w:r>
            <w:r w:rsidRPr="001B5B2D">
              <w:rPr>
                <w:rFonts w:hint="eastAsia"/>
                <w:bCs/>
                <w:color w:val="000000" w:themeColor="text1"/>
                <w:sz w:val="18"/>
                <w:szCs w:val="18"/>
              </w:rPr>
              <w:t xml:space="preserve">) </w:t>
            </w:r>
            <w:r w:rsidRPr="001B5B2D">
              <w:rPr>
                <w:rFonts w:hint="eastAsia"/>
                <w:bCs/>
                <w:color w:val="000000" w:themeColor="text1"/>
                <w:sz w:val="18"/>
                <w:szCs w:val="18"/>
              </w:rPr>
              <w:t>控制不当造成的风险的应对措施：严格</w:t>
            </w:r>
            <w:proofErr w:type="gramStart"/>
            <w:r w:rsidRPr="001B5B2D">
              <w:rPr>
                <w:rFonts w:hint="eastAsia"/>
                <w:bCs/>
                <w:color w:val="000000" w:themeColor="text1"/>
                <w:sz w:val="18"/>
                <w:szCs w:val="18"/>
              </w:rPr>
              <w:t>按固废控制</w:t>
            </w:r>
            <w:proofErr w:type="gramEnd"/>
            <w:r w:rsidRPr="001B5B2D">
              <w:rPr>
                <w:rFonts w:hint="eastAsia"/>
                <w:bCs/>
                <w:color w:val="000000" w:themeColor="text1"/>
                <w:sz w:val="18"/>
                <w:szCs w:val="18"/>
              </w:rPr>
              <w:t>要求做好固废分类管理，危险固废务必委托专业机构进行处置，做好固废处置情况登记工作，归口部门加强日常监督检查等；组织开展内部技术交流，培训更多技术骨干。相关人员讨论，联系参观、交流活动等</w:t>
            </w:r>
          </w:p>
        </w:tc>
      </w:tr>
      <w:tr w:rsidR="0007323D">
        <w:trPr>
          <w:cantSplit/>
          <w:trHeight w:val="90"/>
          <w:jc w:val="center"/>
        </w:trPr>
        <w:tc>
          <w:tcPr>
            <w:tcW w:w="720" w:type="dxa"/>
            <w:vMerge/>
            <w:vAlign w:val="center"/>
          </w:tcPr>
          <w:p w:rsidR="0007323D" w:rsidRDefault="0007323D">
            <w:pPr>
              <w:spacing w:line="240" w:lineRule="exact"/>
              <w:jc w:val="center"/>
              <w:rPr>
                <w:b/>
                <w:color w:val="000000" w:themeColor="text1"/>
                <w:sz w:val="20"/>
              </w:rPr>
            </w:pPr>
          </w:p>
        </w:tc>
        <w:tc>
          <w:tcPr>
            <w:tcW w:w="9198" w:type="dxa"/>
          </w:tcPr>
          <w:p w:rsidR="0007323D" w:rsidRDefault="00B44E7D">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07323D" w:rsidRDefault="00B44E7D">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质量管理体系过程有：</w:t>
            </w:r>
            <w:r w:rsidR="001B5B2D" w:rsidRPr="001B5B2D">
              <w:rPr>
                <w:rFonts w:ascii="宋体" w:hAnsi="宋体" w:hint="eastAsia"/>
                <w:b/>
                <w:color w:val="000000" w:themeColor="text1"/>
                <w:sz w:val="20"/>
                <w:szCs w:val="20"/>
              </w:rPr>
              <w:t>客户需求→签订合同→采购→发货→售后服务</w:t>
            </w:r>
          </w:p>
          <w:p w:rsidR="0007323D" w:rsidRDefault="00B44E7D">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w:t>
            </w:r>
            <w:r w:rsidR="001B5B2D">
              <w:rPr>
                <w:rFonts w:ascii="宋体" w:hAnsi="宋体" w:hint="eastAsia"/>
                <w:b/>
                <w:color w:val="000000" w:themeColor="text1"/>
                <w:sz w:val="20"/>
                <w:szCs w:val="20"/>
                <w:u w:val="single"/>
              </w:rPr>
              <w:t>销售服务过程</w:t>
            </w:r>
            <w:r>
              <w:rPr>
                <w:rFonts w:ascii="宋体" w:hAnsi="宋体" w:hint="eastAsia"/>
                <w:b/>
                <w:color w:val="000000" w:themeColor="text1"/>
                <w:sz w:val="20"/>
                <w:szCs w:val="20"/>
                <w:u w:val="single"/>
              </w:rPr>
              <w:t xml:space="preserve">                                ，</w:t>
            </w:r>
          </w:p>
          <w:p w:rsidR="0007323D" w:rsidRDefault="00B44E7D">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 xml:space="preserve">需要确认过程  </w:t>
            </w:r>
            <w:r w:rsidR="001B5B2D">
              <w:rPr>
                <w:rFonts w:ascii="宋体" w:hAnsi="宋体" w:hint="eastAsia"/>
                <w:b/>
                <w:color w:val="000000" w:themeColor="text1"/>
                <w:sz w:val="20"/>
                <w:szCs w:val="20"/>
              </w:rPr>
              <w:t>：销售服务过程</w:t>
            </w:r>
          </w:p>
          <w:p w:rsidR="0007323D" w:rsidRDefault="001B5B2D">
            <w:pPr>
              <w:tabs>
                <w:tab w:val="left" w:pos="540"/>
              </w:tabs>
              <w:spacing w:line="300" w:lineRule="exact"/>
              <w:ind w:left="201" w:hangingChars="100" w:hanging="201"/>
              <w:rPr>
                <w:rFonts w:ascii="宋体" w:hAnsi="宋体"/>
                <w:b/>
                <w:color w:val="000000" w:themeColor="text1"/>
                <w:sz w:val="20"/>
                <w:szCs w:val="20"/>
              </w:rPr>
            </w:pPr>
            <w:r>
              <w:rPr>
                <w:b/>
                <w:color w:val="000000" w:themeColor="text1"/>
                <w:sz w:val="20"/>
                <w:szCs w:val="20"/>
              </w:rPr>
              <w:pict>
                <v:shapetype id="_x0000_t32" coordsize="21600,21600" o:spt="32" o:oned="t" path="m,l21600,21600e" filled="f">
                  <v:path arrowok="t" fillok="f" o:connecttype="none"/>
                  <o:lock v:ext="edit" shapetype="t"/>
                </v:shapetype>
                <v:shape id="_x0000_s1030" type="#_x0000_t32" style="position:absolute;left:0;text-align:left;margin-left:157.9pt;margin-top:12.75pt;width:261.75pt;height:0;z-index:251664384;mso-width-relative:page;mso-height-relative:page" o:connectortype="straight"/>
              </w:pict>
            </w:r>
            <w:r>
              <w:rPr>
                <w:rFonts w:ascii="宋体" w:hAnsi="宋体"/>
                <w:b/>
                <w:color w:val="000000" w:themeColor="text1"/>
                <w:sz w:val="20"/>
                <w:szCs w:val="20"/>
              </w:rPr>
              <w:pict>
                <v:shape id="_x0000_s1029" type="#_x0000_t32" style="position:absolute;left:0;text-align:left;margin-left:55.15pt;margin-top:12.75pt;width:42pt;height:0;z-index:251663360;mso-width-relative:page;mso-height-relative:page" o:connectortype="straight"/>
              </w:pict>
            </w:r>
            <w:r w:rsidR="00B44E7D">
              <w:rPr>
                <w:rFonts w:ascii="宋体" w:hAnsi="宋体" w:hint="eastAsia"/>
                <w:b/>
                <w:color w:val="000000" w:themeColor="text1"/>
                <w:sz w:val="20"/>
                <w:szCs w:val="20"/>
              </w:rPr>
              <w:t>不适用条款是   8.3     ，不适用理由：</w:t>
            </w:r>
            <w:r w:rsidRPr="001B5B2D">
              <w:rPr>
                <w:rFonts w:ascii="宋体" w:hAnsi="宋体" w:hint="eastAsia"/>
                <w:b/>
                <w:color w:val="000000" w:themeColor="text1"/>
                <w:sz w:val="20"/>
                <w:szCs w:val="20"/>
                <w:u w:val="single"/>
              </w:rPr>
              <w:t>产品和服务过程的设计和开发包括：依据特定的客户要求，合同订单等信息的变化，重新确定设计和开发销售和服务规范，产品接收准则；为适应市场竞争的需要，拓展营销渠道和营销模式；依据客户的服务特殊要求，变更固有的服务模式等。目前受审核方市场经营/产品销售和服务模式固定，销售和服务过程质量评价准则一致，均要求在销售合同和适用的法律法规框架范围内进行，不涉及产品和服务的设计和开发</w:t>
            </w:r>
            <w:r w:rsidR="00B44E7D">
              <w:rPr>
                <w:rFonts w:ascii="宋体" w:hAnsi="宋体" w:hint="eastAsia"/>
                <w:b/>
                <w:color w:val="000000" w:themeColor="text1"/>
                <w:sz w:val="20"/>
                <w:szCs w:val="20"/>
                <w:u w:val="single"/>
              </w:rPr>
              <w:t xml:space="preserve"> </w:t>
            </w:r>
            <w:r w:rsidR="00B44E7D">
              <w:rPr>
                <w:rFonts w:ascii="宋体" w:hAnsi="宋体" w:hint="eastAsia"/>
                <w:b/>
                <w:color w:val="000000" w:themeColor="text1"/>
                <w:sz w:val="20"/>
                <w:szCs w:val="20"/>
              </w:rPr>
              <w:t xml:space="preserve">     </w:t>
            </w:r>
          </w:p>
          <w:p w:rsidR="0007323D" w:rsidRDefault="0007323D" w:rsidP="001B5B2D">
            <w:pPr>
              <w:tabs>
                <w:tab w:val="left" w:pos="540"/>
              </w:tabs>
              <w:spacing w:line="300" w:lineRule="exact"/>
              <w:rPr>
                <w:rFonts w:ascii="宋体" w:hAnsi="宋体"/>
                <w:b/>
                <w:color w:val="000000" w:themeColor="text1"/>
                <w:szCs w:val="21"/>
              </w:rPr>
            </w:pPr>
          </w:p>
        </w:tc>
      </w:tr>
      <w:tr w:rsidR="0007323D">
        <w:trPr>
          <w:cantSplit/>
          <w:trHeight w:val="2144"/>
          <w:jc w:val="center"/>
        </w:trPr>
        <w:tc>
          <w:tcPr>
            <w:tcW w:w="720" w:type="dxa"/>
            <w:vMerge/>
            <w:vAlign w:val="center"/>
          </w:tcPr>
          <w:p w:rsidR="0007323D" w:rsidRDefault="0007323D">
            <w:pPr>
              <w:spacing w:line="240" w:lineRule="exact"/>
              <w:jc w:val="center"/>
              <w:rPr>
                <w:b/>
                <w:color w:val="000000" w:themeColor="text1"/>
                <w:sz w:val="20"/>
              </w:rPr>
            </w:pPr>
          </w:p>
        </w:tc>
        <w:tc>
          <w:tcPr>
            <w:tcW w:w="9198" w:type="dxa"/>
          </w:tcPr>
          <w:p w:rsidR="0007323D" w:rsidRDefault="00B44E7D">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p>
          <w:p w:rsidR="0007323D" w:rsidRDefault="00B44E7D">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1B5B2D" w:rsidRDefault="001B5B2D">
            <w:pPr>
              <w:spacing w:line="300" w:lineRule="exact"/>
              <w:rPr>
                <w:rFonts w:hint="eastAsia"/>
                <w:bCs/>
                <w:color w:val="000000" w:themeColor="text1"/>
                <w:sz w:val="18"/>
                <w:szCs w:val="18"/>
              </w:rPr>
            </w:pPr>
            <w:r w:rsidRPr="001B5B2D">
              <w:rPr>
                <w:rFonts w:hint="eastAsia"/>
                <w:bCs/>
                <w:color w:val="000000" w:themeColor="text1"/>
                <w:sz w:val="18"/>
                <w:szCs w:val="18"/>
              </w:rPr>
              <w:t>行政部负责办公区和办公活动过程中环境因素进行识别、评价工作的归口管理，环境因素的识别、评价有考虑三种时态：过去、现在、将来，三种状态：正常、异常、紧急，以及环境的六个方面，识别的环境因素主要包括：潜在的火灾，水、电、纸张消耗，复印机、打印机使用时废气（含有氮氧化物）的排放；办公设备（复印机、打印机）适用时噪声的排放，固体废弃物（废灯管、硒鼓、废旧墨盒）的废弃，环境因素识别基本充分、齐全，查见“环境因素调查评价清单”，经评价后确定的重要环境因素包括：固废的排放、潜在火灾；</w:t>
            </w:r>
          </w:p>
          <w:p w:rsidR="0007323D" w:rsidRDefault="00B44E7D">
            <w:pPr>
              <w:spacing w:line="300" w:lineRule="exact"/>
              <w:rPr>
                <w:bCs/>
                <w:color w:val="000000" w:themeColor="text1"/>
                <w:sz w:val="18"/>
                <w:szCs w:val="18"/>
              </w:rPr>
            </w:pPr>
            <w:r>
              <w:rPr>
                <w:rFonts w:hint="eastAsia"/>
                <w:bCs/>
                <w:color w:val="000000" w:themeColor="text1"/>
                <w:sz w:val="18"/>
                <w:szCs w:val="18"/>
              </w:rPr>
              <w:t>环境因素、重要环境因素识别合理、有效。</w:t>
            </w:r>
          </w:p>
        </w:tc>
      </w:tr>
      <w:tr w:rsidR="0007323D" w:rsidTr="001B5B2D">
        <w:trPr>
          <w:cantSplit/>
          <w:trHeight w:val="1273"/>
          <w:jc w:val="center"/>
        </w:trPr>
        <w:tc>
          <w:tcPr>
            <w:tcW w:w="720" w:type="dxa"/>
            <w:vMerge/>
            <w:vAlign w:val="center"/>
          </w:tcPr>
          <w:p w:rsidR="0007323D" w:rsidRDefault="0007323D">
            <w:pPr>
              <w:spacing w:line="240" w:lineRule="exact"/>
              <w:jc w:val="center"/>
              <w:rPr>
                <w:b/>
                <w:color w:val="000000" w:themeColor="text1"/>
                <w:sz w:val="20"/>
              </w:rPr>
            </w:pPr>
          </w:p>
        </w:tc>
        <w:tc>
          <w:tcPr>
            <w:tcW w:w="9198" w:type="dxa"/>
          </w:tcPr>
          <w:p w:rsidR="0007323D" w:rsidRDefault="00B44E7D">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07323D" w:rsidRDefault="00B44E7D">
            <w:pPr>
              <w:spacing w:line="300" w:lineRule="exact"/>
              <w:rPr>
                <w:b/>
                <w:color w:val="000000" w:themeColor="text1"/>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tc>
      </w:tr>
      <w:tr w:rsidR="0007323D">
        <w:trPr>
          <w:cantSplit/>
          <w:trHeight w:val="1890"/>
          <w:jc w:val="center"/>
        </w:trPr>
        <w:tc>
          <w:tcPr>
            <w:tcW w:w="720" w:type="dxa"/>
            <w:vMerge/>
            <w:vAlign w:val="center"/>
          </w:tcPr>
          <w:p w:rsidR="0007323D" w:rsidRDefault="0007323D">
            <w:pPr>
              <w:spacing w:line="240" w:lineRule="exact"/>
              <w:jc w:val="center"/>
              <w:rPr>
                <w:b/>
                <w:color w:val="000000" w:themeColor="text1"/>
                <w:sz w:val="20"/>
              </w:rPr>
            </w:pPr>
          </w:p>
        </w:tc>
        <w:tc>
          <w:tcPr>
            <w:tcW w:w="9198" w:type="dxa"/>
          </w:tcPr>
          <w:p w:rsidR="0007323D" w:rsidRDefault="00B44E7D">
            <w:pPr>
              <w:spacing w:line="300" w:lineRule="exact"/>
              <w:rPr>
                <w:b/>
                <w:color w:val="000000" w:themeColor="text1"/>
                <w:spacing w:val="-4"/>
                <w:szCs w:val="21"/>
              </w:rPr>
            </w:pPr>
            <w:r>
              <w:rPr>
                <w:rFonts w:hint="eastAsia"/>
                <w:b/>
                <w:color w:val="000000" w:themeColor="text1"/>
                <w:szCs w:val="21"/>
              </w:rPr>
              <w:t xml:space="preserve">4. </w:t>
            </w:r>
            <w:r>
              <w:rPr>
                <w:rFonts w:ascii="宋体" w:hAnsi="宋体" w:hint="eastAsia"/>
                <w:b/>
                <w:color w:val="000000" w:themeColor="text1"/>
                <w:spacing w:val="-4"/>
                <w:szCs w:val="21"/>
              </w:rPr>
              <w:t>法律法规及其他要求</w:t>
            </w:r>
          </w:p>
          <w:p w:rsidR="0007323D" w:rsidRDefault="0007323D">
            <w:pPr>
              <w:tabs>
                <w:tab w:val="left" w:pos="540"/>
              </w:tabs>
              <w:spacing w:line="300" w:lineRule="exact"/>
              <w:ind w:left="211" w:hangingChars="100" w:hanging="211"/>
              <w:rPr>
                <w:rFonts w:ascii="宋体" w:hAnsi="宋体"/>
                <w:b/>
                <w:color w:val="000000" w:themeColor="text1"/>
                <w:szCs w:val="21"/>
              </w:rPr>
            </w:pPr>
          </w:p>
          <w:p w:rsidR="0007323D" w:rsidRDefault="00B44E7D">
            <w:pPr>
              <w:pStyle w:val="a9"/>
              <w:numPr>
                <w:ilvl w:val="0"/>
                <w:numId w:val="3"/>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w:t>
            </w:r>
            <w:r>
              <w:rPr>
                <w:rFonts w:ascii="宋体" w:hAnsi="宋体" w:hint="eastAsia"/>
                <w:b/>
                <w:color w:val="000000" w:themeColor="text1"/>
                <w:szCs w:val="21"/>
              </w:rPr>
              <w:sym w:font="Wingdings 2" w:char="0052"/>
            </w:r>
            <w:r>
              <w:rPr>
                <w:rFonts w:ascii="宋体" w:hAnsi="宋体" w:hint="eastAsia"/>
                <w:b/>
                <w:color w:val="000000" w:themeColor="text1"/>
                <w:szCs w:val="21"/>
              </w:rPr>
              <w:t>法律法规获取充分，□法律法规获取有遗漏，缺少</w:t>
            </w:r>
          </w:p>
          <w:p w:rsidR="0007323D" w:rsidRDefault="0007323D">
            <w:pPr>
              <w:tabs>
                <w:tab w:val="left" w:pos="540"/>
              </w:tabs>
              <w:spacing w:line="300" w:lineRule="exact"/>
              <w:ind w:leftChars="-43" w:left="1" w:hangingChars="43" w:hanging="91"/>
              <w:rPr>
                <w:rFonts w:ascii="宋体" w:hAnsi="宋体"/>
                <w:b/>
                <w:color w:val="000000" w:themeColor="text1"/>
                <w:szCs w:val="21"/>
                <w:u w:val="single"/>
              </w:rPr>
            </w:pPr>
          </w:p>
          <w:p w:rsidR="0007323D" w:rsidRDefault="00B44E7D">
            <w:pPr>
              <w:pStyle w:val="a9"/>
              <w:numPr>
                <w:ilvl w:val="0"/>
                <w:numId w:val="3"/>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w:t>
            </w:r>
            <w:r>
              <w:rPr>
                <w:rFonts w:ascii="宋体" w:hAnsi="宋体" w:hint="eastAsia"/>
                <w:b/>
                <w:color w:val="000000" w:themeColor="text1"/>
                <w:szCs w:val="21"/>
              </w:rPr>
              <w:sym w:font="Wingdings 2" w:char="0052"/>
            </w:r>
            <w:r>
              <w:rPr>
                <w:rFonts w:ascii="宋体" w:hAnsi="宋体" w:hint="eastAsia"/>
                <w:b/>
                <w:color w:val="000000" w:themeColor="text1"/>
                <w:szCs w:val="21"/>
              </w:rPr>
              <w:t>产品/服务</w:t>
            </w:r>
            <w:r>
              <w:rPr>
                <w:rFonts w:ascii="宋体" w:hAnsi="宋体" w:hint="eastAsia"/>
                <w:b/>
                <w:color w:val="000000" w:themeColor="text1"/>
                <w:szCs w:val="21"/>
              </w:rPr>
              <w:sym w:font="Wingdings 2" w:char="0052"/>
            </w:r>
            <w:r>
              <w:rPr>
                <w:rFonts w:ascii="宋体" w:hAnsi="宋体" w:hint="eastAsia"/>
                <w:b/>
                <w:color w:val="000000" w:themeColor="text1"/>
                <w:szCs w:val="21"/>
              </w:rPr>
              <w:t>环境因素□危险源，</w:t>
            </w:r>
            <w:r>
              <w:rPr>
                <w:rFonts w:ascii="宋体" w:hAnsi="宋体" w:hint="eastAsia"/>
                <w:b/>
                <w:color w:val="000000" w:themeColor="text1"/>
                <w:szCs w:val="21"/>
              </w:rPr>
              <w:sym w:font="Wingdings 2" w:char="0052"/>
            </w:r>
            <w:r>
              <w:rPr>
                <w:rFonts w:ascii="宋体" w:hAnsi="宋体" w:hint="eastAsia"/>
                <w:b/>
                <w:color w:val="000000" w:themeColor="text1"/>
                <w:szCs w:val="21"/>
              </w:rPr>
              <w:t>确定 □未确定法律法规要求的具体条款，</w:t>
            </w:r>
          </w:p>
          <w:p w:rsidR="0007323D" w:rsidRDefault="00B44E7D">
            <w:pPr>
              <w:pStyle w:val="a9"/>
              <w:numPr>
                <w:ilvl w:val="0"/>
                <w:numId w:val="3"/>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法律法规的宣传方式：包括会议、文件、网络平台、电话、宣传栏、培训、口头通知或面对面交流</w:t>
            </w:r>
          </w:p>
          <w:p w:rsidR="0007323D" w:rsidRDefault="00B44E7D">
            <w:pPr>
              <w:pStyle w:val="a9"/>
              <w:numPr>
                <w:ilvl w:val="0"/>
                <w:numId w:val="3"/>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法律法规要求及时更新了：及时更新，未发生作废文件使用的情况。</w:t>
            </w:r>
          </w:p>
          <w:p w:rsidR="0007323D" w:rsidRDefault="0007323D">
            <w:pPr>
              <w:tabs>
                <w:tab w:val="left" w:pos="0"/>
              </w:tabs>
              <w:spacing w:line="240" w:lineRule="exact"/>
              <w:rPr>
                <w:b/>
                <w:color w:val="000000" w:themeColor="text1"/>
                <w:sz w:val="14"/>
                <w:szCs w:val="14"/>
              </w:rPr>
            </w:pPr>
          </w:p>
        </w:tc>
      </w:tr>
      <w:tr w:rsidR="0007323D">
        <w:trPr>
          <w:cantSplit/>
          <w:trHeight w:val="2219"/>
          <w:jc w:val="center"/>
        </w:trPr>
        <w:tc>
          <w:tcPr>
            <w:tcW w:w="720" w:type="dxa"/>
            <w:vMerge/>
            <w:vAlign w:val="center"/>
          </w:tcPr>
          <w:p w:rsidR="0007323D" w:rsidRDefault="0007323D">
            <w:pPr>
              <w:spacing w:line="240" w:lineRule="exact"/>
              <w:jc w:val="center"/>
              <w:rPr>
                <w:b/>
                <w:color w:val="000000" w:themeColor="text1"/>
                <w:sz w:val="20"/>
              </w:rPr>
            </w:pPr>
          </w:p>
        </w:tc>
        <w:tc>
          <w:tcPr>
            <w:tcW w:w="9198" w:type="dxa"/>
          </w:tcPr>
          <w:p w:rsidR="0007323D" w:rsidRDefault="00B44E7D">
            <w:pPr>
              <w:spacing w:line="300" w:lineRule="exact"/>
              <w:rPr>
                <w:rFonts w:ascii="宋体" w:hAnsi="宋体"/>
                <w:b/>
                <w:color w:val="000000" w:themeColor="text1"/>
                <w:szCs w:val="21"/>
              </w:rPr>
            </w:pPr>
            <w:r>
              <w:rPr>
                <w:rFonts w:hint="eastAsia"/>
                <w:b/>
                <w:color w:val="000000" w:themeColor="text1"/>
                <w:szCs w:val="21"/>
              </w:rPr>
              <w:t xml:space="preserve">5. </w:t>
            </w:r>
            <w:r>
              <w:rPr>
                <w:rFonts w:ascii="宋体" w:hAnsi="宋体" w:hint="eastAsia"/>
                <w:b/>
                <w:color w:val="000000" w:themeColor="text1"/>
                <w:szCs w:val="21"/>
              </w:rPr>
              <w:t>目标、方案</w:t>
            </w:r>
          </w:p>
          <w:p w:rsidR="0007323D" w:rsidRDefault="00B44E7D">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1B5B2D" w:rsidRPr="001B5B2D" w:rsidRDefault="001B5B2D" w:rsidP="001B5B2D">
            <w:pPr>
              <w:spacing w:line="240" w:lineRule="exact"/>
              <w:rPr>
                <w:rFonts w:ascii="宋体" w:hAnsi="宋体" w:hint="eastAsia"/>
                <w:bCs/>
                <w:color w:val="000000" w:themeColor="text1"/>
                <w:sz w:val="18"/>
                <w:szCs w:val="18"/>
              </w:rPr>
            </w:pPr>
            <w:r w:rsidRPr="001B5B2D">
              <w:rPr>
                <w:rFonts w:ascii="宋体" w:hAnsi="宋体" w:hint="eastAsia"/>
                <w:bCs/>
                <w:color w:val="000000" w:themeColor="text1"/>
                <w:sz w:val="18"/>
                <w:szCs w:val="18"/>
              </w:rPr>
              <w:t>1)</w:t>
            </w:r>
            <w:r w:rsidRPr="001B5B2D">
              <w:rPr>
                <w:rFonts w:ascii="宋体" w:hAnsi="宋体" w:hint="eastAsia"/>
                <w:bCs/>
                <w:color w:val="000000" w:themeColor="text1"/>
                <w:sz w:val="18"/>
                <w:szCs w:val="18"/>
              </w:rPr>
              <w:tab/>
              <w:t>项目履行及时率100%；</w:t>
            </w:r>
            <w:r w:rsidR="00ED5875">
              <w:rPr>
                <w:rFonts w:ascii="宋体" w:hAnsi="宋体" w:hint="eastAsia"/>
                <w:bCs/>
                <w:color w:val="000000" w:themeColor="text1"/>
                <w:sz w:val="18"/>
                <w:szCs w:val="18"/>
              </w:rPr>
              <w:t>（按时完成项目数/项目总数）</w:t>
            </w:r>
          </w:p>
          <w:p w:rsidR="001B5B2D" w:rsidRPr="001B5B2D" w:rsidRDefault="001B5B2D" w:rsidP="001B5B2D">
            <w:pPr>
              <w:spacing w:line="240" w:lineRule="exact"/>
              <w:rPr>
                <w:rFonts w:ascii="宋体" w:hAnsi="宋体" w:hint="eastAsia"/>
                <w:bCs/>
                <w:color w:val="000000" w:themeColor="text1"/>
                <w:sz w:val="18"/>
                <w:szCs w:val="18"/>
              </w:rPr>
            </w:pPr>
            <w:r w:rsidRPr="001B5B2D">
              <w:rPr>
                <w:rFonts w:ascii="宋体" w:hAnsi="宋体" w:hint="eastAsia"/>
                <w:bCs/>
                <w:color w:val="000000" w:themeColor="text1"/>
                <w:sz w:val="18"/>
                <w:szCs w:val="18"/>
              </w:rPr>
              <w:t>2)</w:t>
            </w:r>
            <w:r w:rsidRPr="001B5B2D">
              <w:rPr>
                <w:rFonts w:ascii="宋体" w:hAnsi="宋体" w:hint="eastAsia"/>
                <w:bCs/>
                <w:color w:val="000000" w:themeColor="text1"/>
                <w:sz w:val="18"/>
                <w:szCs w:val="18"/>
              </w:rPr>
              <w:tab/>
              <w:t>顾客满意度≥95%；</w:t>
            </w:r>
            <w:r w:rsidR="00ED5875">
              <w:rPr>
                <w:rFonts w:ascii="宋体" w:hAnsi="宋体" w:hint="eastAsia"/>
                <w:bCs/>
                <w:color w:val="000000" w:themeColor="text1"/>
                <w:sz w:val="18"/>
                <w:szCs w:val="18"/>
              </w:rPr>
              <w:t>（</w:t>
            </w:r>
            <w:proofErr w:type="gramStart"/>
            <w:r w:rsidR="00ED5875">
              <w:rPr>
                <w:rFonts w:ascii="宋体" w:hAnsi="宋体" w:hint="eastAsia"/>
                <w:bCs/>
                <w:color w:val="000000" w:themeColor="text1"/>
                <w:sz w:val="18"/>
                <w:szCs w:val="18"/>
              </w:rPr>
              <w:t>各顾客</w:t>
            </w:r>
            <w:proofErr w:type="gramEnd"/>
            <w:r w:rsidR="00ED5875">
              <w:rPr>
                <w:rFonts w:ascii="宋体" w:hAnsi="宋体" w:hint="eastAsia"/>
                <w:bCs/>
                <w:color w:val="000000" w:themeColor="text1"/>
                <w:sz w:val="18"/>
                <w:szCs w:val="18"/>
              </w:rPr>
              <w:t>反馈分值/总分值）</w:t>
            </w:r>
          </w:p>
          <w:p w:rsidR="001B5B2D" w:rsidRPr="001B5B2D" w:rsidRDefault="001B5B2D" w:rsidP="001B5B2D">
            <w:pPr>
              <w:spacing w:line="240" w:lineRule="exact"/>
              <w:rPr>
                <w:rFonts w:ascii="宋体" w:hAnsi="宋体" w:hint="eastAsia"/>
                <w:bCs/>
                <w:color w:val="000000" w:themeColor="text1"/>
                <w:sz w:val="18"/>
                <w:szCs w:val="18"/>
              </w:rPr>
            </w:pPr>
            <w:r w:rsidRPr="001B5B2D">
              <w:rPr>
                <w:rFonts w:ascii="宋体" w:hAnsi="宋体" w:hint="eastAsia"/>
                <w:bCs/>
                <w:color w:val="000000" w:themeColor="text1"/>
                <w:sz w:val="18"/>
                <w:szCs w:val="18"/>
              </w:rPr>
              <w:t>4)</w:t>
            </w:r>
            <w:r w:rsidRPr="001B5B2D">
              <w:rPr>
                <w:rFonts w:ascii="宋体" w:hAnsi="宋体" w:hint="eastAsia"/>
                <w:bCs/>
                <w:color w:val="000000" w:themeColor="text1"/>
                <w:sz w:val="18"/>
                <w:szCs w:val="18"/>
              </w:rPr>
              <w:tab/>
              <w:t>杜绝环境污染事故（指标：环境污染发生次数为0）</w:t>
            </w:r>
            <w:r w:rsidR="00ED5875">
              <w:rPr>
                <w:rFonts w:ascii="宋体" w:hAnsi="宋体" w:hint="eastAsia"/>
                <w:bCs/>
                <w:color w:val="000000" w:themeColor="text1"/>
                <w:sz w:val="18"/>
                <w:szCs w:val="18"/>
              </w:rPr>
              <w:t>（按实际发生统计）</w:t>
            </w:r>
          </w:p>
          <w:p w:rsidR="001B5B2D" w:rsidRPr="001B5B2D" w:rsidRDefault="001B5B2D" w:rsidP="001B5B2D">
            <w:pPr>
              <w:spacing w:line="240" w:lineRule="exact"/>
              <w:rPr>
                <w:rFonts w:ascii="宋体" w:hAnsi="宋体" w:hint="eastAsia"/>
                <w:bCs/>
                <w:color w:val="000000" w:themeColor="text1"/>
                <w:sz w:val="18"/>
                <w:szCs w:val="18"/>
              </w:rPr>
            </w:pPr>
            <w:r w:rsidRPr="001B5B2D">
              <w:rPr>
                <w:rFonts w:ascii="宋体" w:hAnsi="宋体" w:hint="eastAsia"/>
                <w:bCs/>
                <w:color w:val="000000" w:themeColor="text1"/>
                <w:sz w:val="18"/>
                <w:szCs w:val="18"/>
              </w:rPr>
              <w:t>5)</w:t>
            </w:r>
            <w:r w:rsidRPr="001B5B2D">
              <w:rPr>
                <w:rFonts w:ascii="宋体" w:hAnsi="宋体" w:hint="eastAsia"/>
                <w:bCs/>
                <w:color w:val="000000" w:themeColor="text1"/>
                <w:sz w:val="18"/>
                <w:szCs w:val="18"/>
              </w:rPr>
              <w:tab/>
              <w:t>杜绝火灾发生事故。（火灾发生事故为零）</w:t>
            </w:r>
            <w:r w:rsidR="00ED5875">
              <w:rPr>
                <w:rFonts w:ascii="宋体" w:hAnsi="宋体" w:hint="eastAsia"/>
                <w:bCs/>
                <w:color w:val="000000" w:themeColor="text1"/>
                <w:sz w:val="18"/>
                <w:szCs w:val="18"/>
              </w:rPr>
              <w:t>（按实际发生统计）</w:t>
            </w:r>
          </w:p>
          <w:p w:rsidR="001B5B2D" w:rsidRPr="001B5B2D" w:rsidRDefault="001B5B2D" w:rsidP="001B5B2D">
            <w:pPr>
              <w:spacing w:line="240" w:lineRule="exact"/>
              <w:rPr>
                <w:rFonts w:ascii="宋体" w:hAnsi="宋体" w:hint="eastAsia"/>
                <w:bCs/>
                <w:color w:val="000000" w:themeColor="text1"/>
                <w:sz w:val="18"/>
                <w:szCs w:val="18"/>
              </w:rPr>
            </w:pPr>
            <w:r w:rsidRPr="001B5B2D">
              <w:rPr>
                <w:rFonts w:ascii="宋体" w:hAnsi="宋体" w:hint="eastAsia"/>
                <w:bCs/>
                <w:color w:val="000000" w:themeColor="text1"/>
                <w:sz w:val="18"/>
                <w:szCs w:val="18"/>
              </w:rPr>
              <w:t>上述管理目标与管理方针保持一致，上述目标体现了满足产品要求、增强顾客满意，并考虑了重要环境因素，相关的合</w:t>
            </w:r>
            <w:proofErr w:type="gramStart"/>
            <w:r w:rsidRPr="001B5B2D">
              <w:rPr>
                <w:rFonts w:ascii="宋体" w:hAnsi="宋体" w:hint="eastAsia"/>
                <w:bCs/>
                <w:color w:val="000000" w:themeColor="text1"/>
                <w:sz w:val="18"/>
                <w:szCs w:val="18"/>
              </w:rPr>
              <w:t>规</w:t>
            </w:r>
            <w:proofErr w:type="gramEnd"/>
            <w:r w:rsidRPr="001B5B2D">
              <w:rPr>
                <w:rFonts w:ascii="宋体" w:hAnsi="宋体" w:hint="eastAsia"/>
                <w:bCs/>
                <w:color w:val="000000" w:themeColor="text1"/>
                <w:sz w:val="18"/>
                <w:szCs w:val="18"/>
              </w:rPr>
              <w:t>义务/法律法规要求，识别的风险和机遇，可选择的技术方案，财务、运行和经营要求，以及相关方的意见。制定的管理目标基本满足标准要求和符合企业实际，上述管理目标有分解到租住在各相关职能部门、层次。并通过内部宣传、会议、文件、培训等方式向全体员工宣贯，并在必要时告知相关方。</w:t>
            </w:r>
          </w:p>
          <w:p w:rsidR="001B5B2D" w:rsidRPr="001B5B2D" w:rsidRDefault="001B5B2D" w:rsidP="001B5B2D">
            <w:pPr>
              <w:spacing w:line="240" w:lineRule="exact"/>
              <w:rPr>
                <w:rFonts w:ascii="宋体" w:hAnsi="宋体" w:hint="eastAsia"/>
                <w:bCs/>
                <w:color w:val="000000" w:themeColor="text1"/>
                <w:sz w:val="18"/>
                <w:szCs w:val="18"/>
              </w:rPr>
            </w:pPr>
            <w:r w:rsidRPr="001B5B2D">
              <w:rPr>
                <w:rFonts w:ascii="宋体" w:hAnsi="宋体" w:hint="eastAsia"/>
                <w:bCs/>
                <w:color w:val="000000" w:themeColor="text1"/>
                <w:sz w:val="18"/>
                <w:szCs w:val="18"/>
              </w:rPr>
              <w:t>查见“目标考核表”，目标基本完成。</w:t>
            </w:r>
          </w:p>
          <w:p w:rsidR="001B5B2D" w:rsidRDefault="001B5B2D" w:rsidP="001B5B2D">
            <w:pPr>
              <w:spacing w:line="240" w:lineRule="exact"/>
              <w:rPr>
                <w:rFonts w:ascii="宋体" w:hAnsi="宋体" w:hint="eastAsia"/>
                <w:bCs/>
                <w:color w:val="000000" w:themeColor="text1"/>
                <w:sz w:val="18"/>
                <w:szCs w:val="18"/>
              </w:rPr>
            </w:pPr>
            <w:r w:rsidRPr="001B5B2D">
              <w:rPr>
                <w:rFonts w:ascii="宋体" w:hAnsi="宋体" w:hint="eastAsia"/>
                <w:bCs/>
                <w:color w:val="000000" w:themeColor="text1"/>
                <w:sz w:val="18"/>
                <w:szCs w:val="18"/>
              </w:rPr>
              <w:t>查见2019年度“重要环境因素管理方案”，其内容包括目标、指标、管理措施要求、费用（元）、负责部门等，目前管理方案落实情况良好。各职能部门、层次管理目标的策划和实现情况</w:t>
            </w:r>
            <w:r>
              <w:rPr>
                <w:rFonts w:ascii="宋体" w:hAnsi="宋体" w:hint="eastAsia"/>
                <w:bCs/>
                <w:color w:val="000000" w:themeColor="text1"/>
                <w:sz w:val="18"/>
                <w:szCs w:val="18"/>
              </w:rPr>
              <w:t>。</w:t>
            </w:r>
          </w:p>
          <w:p w:rsidR="0007323D" w:rsidRDefault="00B44E7D" w:rsidP="001B5B2D">
            <w:pPr>
              <w:spacing w:line="240" w:lineRule="exact"/>
              <w:rPr>
                <w:rFonts w:ascii="宋体" w:hAnsi="宋体"/>
                <w:b/>
                <w:color w:val="000000" w:themeColor="text1"/>
              </w:rPr>
            </w:pPr>
            <w:r>
              <w:rPr>
                <w:rFonts w:ascii="宋体" w:hAnsi="宋体" w:hint="eastAsia"/>
                <w:bCs/>
                <w:color w:val="000000" w:themeColor="text1"/>
                <w:sz w:val="18"/>
                <w:szCs w:val="18"/>
              </w:rPr>
              <w:t>将目标、指标分别分解落实到了相关部门，针对重要环境因素制订了管理方案，方案中规定了措施、责任部门、实施期限等内容。</w:t>
            </w:r>
          </w:p>
        </w:tc>
      </w:tr>
      <w:tr w:rsidR="0007323D">
        <w:trPr>
          <w:cantSplit/>
          <w:trHeight w:val="1297"/>
          <w:jc w:val="center"/>
        </w:trPr>
        <w:tc>
          <w:tcPr>
            <w:tcW w:w="720" w:type="dxa"/>
            <w:vMerge/>
            <w:vAlign w:val="center"/>
          </w:tcPr>
          <w:p w:rsidR="0007323D" w:rsidRDefault="0007323D">
            <w:pPr>
              <w:spacing w:line="240" w:lineRule="exact"/>
              <w:jc w:val="center"/>
              <w:rPr>
                <w:b/>
                <w:color w:val="000000" w:themeColor="text1"/>
                <w:sz w:val="20"/>
              </w:rPr>
            </w:pPr>
          </w:p>
        </w:tc>
        <w:tc>
          <w:tcPr>
            <w:tcW w:w="9198" w:type="dxa"/>
          </w:tcPr>
          <w:p w:rsidR="0007323D" w:rsidRDefault="00B44E7D">
            <w:pPr>
              <w:spacing w:line="240" w:lineRule="exact"/>
              <w:rPr>
                <w:rFonts w:ascii="宋体" w:hAnsi="宋体"/>
                <w:b/>
                <w:color w:val="000000" w:themeColor="text1"/>
                <w:sz w:val="20"/>
                <w:szCs w:val="20"/>
              </w:rPr>
            </w:pPr>
            <w:r>
              <w:rPr>
                <w:rFonts w:hint="eastAsia"/>
                <w:b/>
                <w:color w:val="000000" w:themeColor="text1"/>
                <w:sz w:val="20"/>
                <w:szCs w:val="20"/>
              </w:rPr>
              <w:t xml:space="preserve">6. </w:t>
            </w:r>
            <w:r>
              <w:rPr>
                <w:rFonts w:hint="eastAsia"/>
                <w:b/>
                <w:color w:val="000000" w:themeColor="text1"/>
                <w:sz w:val="20"/>
                <w:szCs w:val="20"/>
              </w:rPr>
              <w:t>文件与记录控制</w:t>
            </w:r>
            <w:r>
              <w:rPr>
                <w:rFonts w:hint="eastAsia"/>
                <w:b/>
                <w:color w:val="000000" w:themeColor="text1"/>
                <w:sz w:val="20"/>
                <w:szCs w:val="20"/>
              </w:rPr>
              <w:t xml:space="preserve"> (</w:t>
            </w:r>
            <w:proofErr w:type="gramStart"/>
            <w:r>
              <w:rPr>
                <w:rFonts w:ascii="宋体" w:hAnsi="宋体" w:hint="eastAsia"/>
                <w:b/>
                <w:color w:val="000000" w:themeColor="text1"/>
                <w:sz w:val="20"/>
                <w:szCs w:val="20"/>
              </w:rPr>
              <w:t>文审修订后文件</w:t>
            </w:r>
            <w:proofErr w:type="gramEnd"/>
            <w:r>
              <w:rPr>
                <w:rFonts w:ascii="宋体" w:hAnsi="宋体" w:hint="eastAsia"/>
                <w:b/>
                <w:color w:val="000000" w:themeColor="text1"/>
                <w:sz w:val="20"/>
                <w:szCs w:val="20"/>
              </w:rPr>
              <w:t>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ED5875" w:rsidRPr="00ED5875" w:rsidRDefault="00ED5875" w:rsidP="00ED5875">
            <w:pPr>
              <w:spacing w:line="360" w:lineRule="exact"/>
              <w:rPr>
                <w:rFonts w:asciiTheme="minorEastAsia" w:eastAsiaTheme="minorEastAsia" w:hAnsiTheme="minorEastAsia" w:cstheme="minorEastAsia" w:hint="eastAsia"/>
                <w:sz w:val="18"/>
                <w:szCs w:val="18"/>
              </w:rPr>
            </w:pPr>
            <w:r w:rsidRPr="00ED5875">
              <w:rPr>
                <w:rFonts w:asciiTheme="minorEastAsia" w:eastAsiaTheme="minorEastAsia" w:hAnsiTheme="minorEastAsia" w:cstheme="minorEastAsia" w:hint="eastAsia"/>
                <w:sz w:val="18"/>
                <w:szCs w:val="18"/>
              </w:rPr>
              <w:t>1、企业策划管理体系文件主要包括：管理手册、程序文件及环境目标及管理方案、应急预案、重要环境因素清单、记录清单等，策划的文件化信息基本充分、操作性较强。成文信息主要以采用纸质和电子媒体等形式保存。</w:t>
            </w:r>
          </w:p>
          <w:p w:rsidR="0007323D" w:rsidRDefault="00ED5875" w:rsidP="00ED5875">
            <w:pPr>
              <w:tabs>
                <w:tab w:val="left" w:pos="540"/>
              </w:tabs>
              <w:spacing w:line="240" w:lineRule="exact"/>
              <w:rPr>
                <w:rFonts w:asciiTheme="minorEastAsia" w:eastAsiaTheme="minorEastAsia" w:hAnsiTheme="minorEastAsia" w:cstheme="minorEastAsia" w:hint="eastAsia"/>
                <w:sz w:val="18"/>
                <w:szCs w:val="18"/>
              </w:rPr>
            </w:pPr>
            <w:r w:rsidRPr="00ED5875">
              <w:rPr>
                <w:rFonts w:asciiTheme="minorEastAsia" w:eastAsiaTheme="minorEastAsia" w:hAnsiTheme="minorEastAsia" w:cstheme="minorEastAsia" w:hint="eastAsia"/>
                <w:sz w:val="18"/>
                <w:szCs w:val="18"/>
              </w:rPr>
              <w:t>2、企业有识别并收集了适用的外来文件，如产品技术标准、适用的法律法规、环境技术标准等</w:t>
            </w:r>
            <w:r>
              <w:rPr>
                <w:rFonts w:asciiTheme="minorEastAsia" w:eastAsiaTheme="minorEastAsia" w:hAnsiTheme="minorEastAsia" w:cstheme="minorEastAsia" w:hint="eastAsia"/>
                <w:sz w:val="18"/>
                <w:szCs w:val="18"/>
              </w:rPr>
              <w:t>.</w:t>
            </w:r>
          </w:p>
          <w:p w:rsidR="00ED5875" w:rsidRPr="00ED5875" w:rsidRDefault="00ED5875" w:rsidP="00ED5875">
            <w:pPr>
              <w:tabs>
                <w:tab w:val="left" w:pos="540"/>
              </w:tabs>
              <w:spacing w:line="240" w:lineRule="exact"/>
              <w:rPr>
                <w:rFonts w:asciiTheme="minorEastAsia" w:eastAsiaTheme="minorEastAsia" w:hAnsiTheme="minorEastAsia" w:cstheme="minorEastAsia" w:hint="eastAsia"/>
                <w:sz w:val="18"/>
                <w:szCs w:val="18"/>
              </w:rPr>
            </w:pPr>
            <w:r w:rsidRPr="00ED5875">
              <w:rPr>
                <w:rFonts w:asciiTheme="minorEastAsia" w:eastAsiaTheme="minorEastAsia" w:hAnsiTheme="minorEastAsia" w:cstheme="minorEastAsia" w:hint="eastAsia"/>
                <w:sz w:val="18"/>
                <w:szCs w:val="18"/>
              </w:rPr>
              <w:t>提供的《文件控制程序》《记录控制程序》规定了管理体系文件编制、审批、标识、复制、更改、保存等要求。</w:t>
            </w:r>
          </w:p>
          <w:p w:rsidR="00ED5875" w:rsidRPr="00ED5875" w:rsidRDefault="00ED5875" w:rsidP="00ED5875">
            <w:pPr>
              <w:tabs>
                <w:tab w:val="left" w:pos="540"/>
              </w:tabs>
              <w:spacing w:line="240" w:lineRule="exact"/>
              <w:rPr>
                <w:rFonts w:asciiTheme="minorEastAsia" w:eastAsiaTheme="minorEastAsia" w:hAnsiTheme="minorEastAsia" w:cstheme="minorEastAsia" w:hint="eastAsia"/>
                <w:sz w:val="18"/>
                <w:szCs w:val="18"/>
              </w:rPr>
            </w:pPr>
            <w:r w:rsidRPr="00ED5875">
              <w:rPr>
                <w:rFonts w:asciiTheme="minorEastAsia" w:eastAsiaTheme="minorEastAsia" w:hAnsiTheme="minorEastAsia" w:cstheme="minorEastAsia" w:hint="eastAsia"/>
                <w:sz w:val="18"/>
                <w:szCs w:val="18"/>
              </w:rPr>
              <w:t>行政部有将受控文件纳入《受控文件清单》进行控制，清单中收集并汇总了管理手册、程序文件等，用于证实体系运行的保持文件的信息/记录等，策划的体系文件基本充分、并符合标准要求和企业实际。查见上述管理体系文件的相应文本。</w:t>
            </w:r>
          </w:p>
          <w:p w:rsidR="00ED5875" w:rsidRPr="00ED5875" w:rsidRDefault="00ED5875" w:rsidP="00ED5875">
            <w:pPr>
              <w:tabs>
                <w:tab w:val="left" w:pos="540"/>
              </w:tabs>
              <w:spacing w:line="240" w:lineRule="exact"/>
              <w:rPr>
                <w:rFonts w:asciiTheme="minorEastAsia" w:eastAsiaTheme="minorEastAsia" w:hAnsiTheme="minorEastAsia" w:cstheme="minorEastAsia" w:hint="eastAsia"/>
                <w:sz w:val="18"/>
                <w:szCs w:val="18"/>
              </w:rPr>
            </w:pPr>
            <w:r w:rsidRPr="00ED5875">
              <w:rPr>
                <w:rFonts w:asciiTheme="minorEastAsia" w:eastAsiaTheme="minorEastAsia" w:hAnsiTheme="minorEastAsia" w:cstheme="minorEastAsia" w:hint="eastAsia"/>
                <w:sz w:val="18"/>
                <w:szCs w:val="18"/>
              </w:rPr>
              <w:t>抽查：火灾急预案等体系文件，按规定的要求作了相应的标识、并履行了相应的审批程，文件保存良好。未发现失效文件的非预期使用。</w:t>
            </w:r>
          </w:p>
          <w:p w:rsidR="00ED5875" w:rsidRPr="00ED5875" w:rsidRDefault="00ED5875" w:rsidP="00ED5875">
            <w:pPr>
              <w:tabs>
                <w:tab w:val="left" w:pos="540"/>
              </w:tabs>
              <w:spacing w:line="240" w:lineRule="exact"/>
              <w:rPr>
                <w:rFonts w:asciiTheme="minorEastAsia" w:eastAsiaTheme="minorEastAsia" w:hAnsiTheme="minorEastAsia" w:cstheme="minorEastAsia" w:hint="eastAsia"/>
                <w:sz w:val="18"/>
                <w:szCs w:val="18"/>
              </w:rPr>
            </w:pPr>
            <w:r w:rsidRPr="00ED5875">
              <w:rPr>
                <w:rFonts w:asciiTheme="minorEastAsia" w:eastAsiaTheme="minorEastAsia" w:hAnsiTheme="minorEastAsia" w:cstheme="minorEastAsia" w:hint="eastAsia"/>
                <w:sz w:val="18"/>
                <w:szCs w:val="18"/>
              </w:rPr>
              <w:t>查见：“文件发放/回收记录”,抽查质量管理手册、程序文件汇编、内</w:t>
            </w:r>
            <w:proofErr w:type="gramStart"/>
            <w:r w:rsidRPr="00ED5875">
              <w:rPr>
                <w:rFonts w:asciiTheme="minorEastAsia" w:eastAsiaTheme="minorEastAsia" w:hAnsiTheme="minorEastAsia" w:cstheme="minorEastAsia" w:hint="eastAsia"/>
                <w:sz w:val="18"/>
                <w:szCs w:val="18"/>
              </w:rPr>
              <w:t>审报告</w:t>
            </w:r>
            <w:proofErr w:type="gramEnd"/>
            <w:r w:rsidRPr="00ED5875">
              <w:rPr>
                <w:rFonts w:asciiTheme="minorEastAsia" w:eastAsiaTheme="minorEastAsia" w:hAnsiTheme="minorEastAsia" w:cstheme="minorEastAsia" w:hint="eastAsia"/>
                <w:sz w:val="18"/>
                <w:szCs w:val="18"/>
              </w:rPr>
              <w:t>等体系文件已发放至相关的使用部门及场所，有领用人签字确认。</w:t>
            </w:r>
          </w:p>
          <w:p w:rsidR="00ED5875" w:rsidRPr="00ED5875" w:rsidRDefault="00ED5875" w:rsidP="00ED5875">
            <w:pPr>
              <w:tabs>
                <w:tab w:val="left" w:pos="540"/>
              </w:tabs>
              <w:spacing w:line="240" w:lineRule="exact"/>
              <w:rPr>
                <w:rFonts w:asciiTheme="minorEastAsia" w:eastAsiaTheme="minorEastAsia" w:hAnsiTheme="minorEastAsia" w:cstheme="minorEastAsia" w:hint="eastAsia"/>
                <w:sz w:val="18"/>
                <w:szCs w:val="18"/>
              </w:rPr>
            </w:pPr>
            <w:r w:rsidRPr="00ED5875">
              <w:rPr>
                <w:rFonts w:asciiTheme="minorEastAsia" w:eastAsiaTheme="minorEastAsia" w:hAnsiTheme="minorEastAsia" w:cstheme="minorEastAsia" w:hint="eastAsia"/>
                <w:sz w:val="18"/>
                <w:szCs w:val="18"/>
              </w:rPr>
              <w:t>体系文件复制、借阅、更改等均有按规定的要求实施控制。</w:t>
            </w:r>
          </w:p>
          <w:p w:rsidR="00ED5875" w:rsidRPr="00ED5875" w:rsidRDefault="00ED5875" w:rsidP="00ED5875">
            <w:pPr>
              <w:tabs>
                <w:tab w:val="left" w:pos="540"/>
              </w:tabs>
              <w:spacing w:line="240" w:lineRule="exact"/>
              <w:rPr>
                <w:rFonts w:asciiTheme="minorEastAsia" w:eastAsiaTheme="minorEastAsia" w:hAnsiTheme="minorEastAsia" w:cstheme="minorEastAsia" w:hint="eastAsia"/>
                <w:sz w:val="18"/>
                <w:szCs w:val="18"/>
              </w:rPr>
            </w:pPr>
            <w:r w:rsidRPr="00ED5875">
              <w:rPr>
                <w:rFonts w:asciiTheme="minorEastAsia" w:eastAsiaTheme="minorEastAsia" w:hAnsiTheme="minorEastAsia" w:cstheme="minorEastAsia" w:hint="eastAsia"/>
                <w:sz w:val="18"/>
                <w:szCs w:val="18"/>
              </w:rPr>
              <w:t>管理体系文件有纸质，硬拷贝、电子文件等存在形式。</w:t>
            </w:r>
          </w:p>
          <w:p w:rsidR="00ED5875" w:rsidRPr="00ED5875" w:rsidRDefault="00ED5875" w:rsidP="00ED5875">
            <w:pPr>
              <w:tabs>
                <w:tab w:val="left" w:pos="540"/>
              </w:tabs>
              <w:spacing w:line="240" w:lineRule="exact"/>
              <w:rPr>
                <w:rFonts w:asciiTheme="minorEastAsia" w:eastAsiaTheme="minorEastAsia" w:hAnsiTheme="minorEastAsia" w:cstheme="minorEastAsia" w:hint="eastAsia"/>
                <w:sz w:val="18"/>
                <w:szCs w:val="18"/>
              </w:rPr>
            </w:pPr>
            <w:r w:rsidRPr="00ED5875">
              <w:rPr>
                <w:rFonts w:asciiTheme="minorEastAsia" w:eastAsiaTheme="minorEastAsia" w:hAnsiTheme="minorEastAsia" w:cstheme="minorEastAsia" w:hint="eastAsia"/>
                <w:sz w:val="18"/>
                <w:szCs w:val="18"/>
              </w:rPr>
              <w:t>行政部有识别并收集与环境有关的适用法律法规及其他要求等外来文件，其控制见E：6.1.3条款的审核记录。</w:t>
            </w:r>
          </w:p>
          <w:p w:rsidR="00ED5875" w:rsidRPr="00ED5875" w:rsidRDefault="00ED5875" w:rsidP="00ED5875">
            <w:pPr>
              <w:tabs>
                <w:tab w:val="left" w:pos="540"/>
              </w:tabs>
              <w:spacing w:line="240" w:lineRule="exact"/>
              <w:rPr>
                <w:rFonts w:asciiTheme="minorEastAsia" w:eastAsiaTheme="minorEastAsia" w:hAnsiTheme="minorEastAsia" w:cstheme="minorEastAsia" w:hint="eastAsia"/>
                <w:sz w:val="18"/>
                <w:szCs w:val="18"/>
              </w:rPr>
            </w:pPr>
            <w:r w:rsidRPr="00ED5875">
              <w:rPr>
                <w:rFonts w:asciiTheme="minorEastAsia" w:eastAsiaTheme="minorEastAsia" w:hAnsiTheme="minorEastAsia" w:cstheme="minorEastAsia" w:hint="eastAsia"/>
                <w:sz w:val="18"/>
                <w:szCs w:val="18"/>
              </w:rPr>
              <w:t>成文信息控制基本符合标准要求。</w:t>
            </w:r>
          </w:p>
          <w:p w:rsidR="00ED5875" w:rsidRDefault="00ED5875" w:rsidP="00ED5875">
            <w:pPr>
              <w:tabs>
                <w:tab w:val="left" w:pos="540"/>
              </w:tabs>
              <w:spacing w:line="240" w:lineRule="exact"/>
              <w:rPr>
                <w:rFonts w:asciiTheme="minorEastAsia" w:eastAsiaTheme="minorEastAsia" w:hAnsiTheme="minorEastAsia" w:cstheme="minorEastAsia"/>
                <w:sz w:val="18"/>
                <w:szCs w:val="18"/>
              </w:rPr>
            </w:pPr>
          </w:p>
        </w:tc>
      </w:tr>
      <w:tr w:rsidR="0007323D">
        <w:trPr>
          <w:cantSplit/>
          <w:trHeight w:val="1126"/>
          <w:jc w:val="center"/>
        </w:trPr>
        <w:tc>
          <w:tcPr>
            <w:tcW w:w="720" w:type="dxa"/>
            <w:vMerge w:val="restart"/>
            <w:textDirection w:val="tbRlV"/>
            <w:vAlign w:val="center"/>
          </w:tcPr>
          <w:p w:rsidR="0007323D" w:rsidRDefault="00B44E7D">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07323D" w:rsidRDefault="00B44E7D">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ED5875" w:rsidRPr="00ED5875" w:rsidRDefault="00ED5875" w:rsidP="00ED5875">
            <w:pPr>
              <w:adjustRightInd w:val="0"/>
              <w:snapToGrid w:val="0"/>
              <w:spacing w:line="360" w:lineRule="auto"/>
              <w:rPr>
                <w:rFonts w:hint="eastAsia"/>
                <w:sz w:val="18"/>
                <w:szCs w:val="18"/>
              </w:rPr>
            </w:pPr>
            <w:r w:rsidRPr="00ED5875">
              <w:rPr>
                <w:rFonts w:hint="eastAsia"/>
                <w:sz w:val="18"/>
                <w:szCs w:val="18"/>
              </w:rPr>
              <w:t>1</w:t>
            </w:r>
            <w:r w:rsidRPr="00ED5875">
              <w:rPr>
                <w:rFonts w:hint="eastAsia"/>
                <w:sz w:val="18"/>
                <w:szCs w:val="18"/>
              </w:rPr>
              <w:t>、提供的管理手册中规定了岗位能力评价、意识及培训要求。行政部负责员工能力、意识和培训工作的归口管理工作。</w:t>
            </w:r>
          </w:p>
          <w:p w:rsidR="00ED5875" w:rsidRPr="00ED5875" w:rsidRDefault="00ED5875" w:rsidP="00ED5875">
            <w:pPr>
              <w:adjustRightInd w:val="0"/>
              <w:snapToGrid w:val="0"/>
              <w:spacing w:line="360" w:lineRule="auto"/>
              <w:rPr>
                <w:rFonts w:hint="eastAsia"/>
                <w:sz w:val="18"/>
                <w:szCs w:val="18"/>
              </w:rPr>
            </w:pPr>
            <w:r w:rsidRPr="00ED5875">
              <w:rPr>
                <w:rFonts w:hint="eastAsia"/>
                <w:sz w:val="18"/>
                <w:szCs w:val="18"/>
              </w:rPr>
              <w:t>2</w:t>
            </w:r>
            <w:r w:rsidRPr="00ED5875">
              <w:rPr>
                <w:rFonts w:hint="eastAsia"/>
                <w:sz w:val="18"/>
                <w:szCs w:val="18"/>
              </w:rPr>
              <w:t>、行政部负责实施管理体系有关岗位人员的能力进行确认，提供的《责任制度及各岗位职责》规定了与管理体系运行有关的管理、执行和验证岗位能力要求，抽查行政部负责人、销售部负责人等岗位人员任职资格评价，均符合要求。</w:t>
            </w:r>
            <w:r w:rsidRPr="00ED5875">
              <w:rPr>
                <w:rFonts w:hint="eastAsia"/>
                <w:sz w:val="18"/>
                <w:szCs w:val="18"/>
              </w:rPr>
              <w:t xml:space="preserve"> </w:t>
            </w:r>
          </w:p>
          <w:p w:rsidR="0007323D" w:rsidRDefault="00ED5875" w:rsidP="00ED5875">
            <w:pPr>
              <w:spacing w:line="300" w:lineRule="exact"/>
              <w:rPr>
                <w:rFonts w:hint="eastAsia"/>
                <w:sz w:val="18"/>
                <w:szCs w:val="18"/>
              </w:rPr>
            </w:pPr>
            <w:r w:rsidRPr="00ED5875">
              <w:rPr>
                <w:rFonts w:hint="eastAsia"/>
                <w:sz w:val="18"/>
                <w:szCs w:val="18"/>
              </w:rPr>
              <w:t>3</w:t>
            </w:r>
            <w:r w:rsidRPr="00ED5875">
              <w:rPr>
                <w:rFonts w:hint="eastAsia"/>
                <w:sz w:val="18"/>
                <w:szCs w:val="18"/>
              </w:rPr>
              <w:t>、企业有通过培训等方式提高员工能力，经评价不能胜任相应岗位的人员通过培训、教育、转岗、解聘等适</w:t>
            </w:r>
            <w:proofErr w:type="gramStart"/>
            <w:r w:rsidRPr="00ED5875">
              <w:rPr>
                <w:rFonts w:hint="eastAsia"/>
                <w:sz w:val="18"/>
                <w:szCs w:val="18"/>
              </w:rPr>
              <w:t>之具备</w:t>
            </w:r>
            <w:proofErr w:type="gramEnd"/>
            <w:r w:rsidRPr="00ED5875">
              <w:rPr>
                <w:rFonts w:hint="eastAsia"/>
                <w:sz w:val="18"/>
                <w:szCs w:val="18"/>
              </w:rPr>
              <w:t>相应的岗位能力要求。主要依据各部门的培训需求，相关的</w:t>
            </w:r>
            <w:proofErr w:type="gramStart"/>
            <w:r w:rsidRPr="00ED5875">
              <w:rPr>
                <w:rFonts w:hint="eastAsia"/>
                <w:sz w:val="18"/>
                <w:szCs w:val="18"/>
              </w:rPr>
              <w:t>法律法律</w:t>
            </w:r>
            <w:proofErr w:type="gramEnd"/>
            <w:r w:rsidRPr="00ED5875">
              <w:rPr>
                <w:rFonts w:hint="eastAsia"/>
                <w:sz w:val="18"/>
                <w:szCs w:val="18"/>
              </w:rPr>
              <w:t>要求策划相应的培训，并通过制定培训计划组织实施。查见</w:t>
            </w:r>
            <w:r w:rsidRPr="00ED5875">
              <w:rPr>
                <w:rFonts w:hint="eastAsia"/>
                <w:sz w:val="18"/>
                <w:szCs w:val="18"/>
              </w:rPr>
              <w:t>2019</w:t>
            </w:r>
            <w:r w:rsidRPr="00ED5875">
              <w:rPr>
                <w:rFonts w:hint="eastAsia"/>
                <w:sz w:val="18"/>
                <w:szCs w:val="18"/>
              </w:rPr>
              <w:t>年度</w:t>
            </w:r>
            <w:r w:rsidRPr="00ED5875">
              <w:rPr>
                <w:rFonts w:hint="eastAsia"/>
                <w:sz w:val="18"/>
                <w:szCs w:val="18"/>
              </w:rPr>
              <w:t xml:space="preserve"> </w:t>
            </w:r>
            <w:r w:rsidRPr="00ED5875">
              <w:rPr>
                <w:rFonts w:hint="eastAsia"/>
                <w:sz w:val="18"/>
                <w:szCs w:val="18"/>
              </w:rPr>
              <w:t>“培训计划”，培训计划包括：培训内容、培训对象、培训时间等，培训基本按计划组织实施。</w:t>
            </w:r>
            <w:proofErr w:type="gramStart"/>
            <w:r>
              <w:rPr>
                <w:rFonts w:hint="eastAsia"/>
                <w:sz w:val="18"/>
                <w:szCs w:val="18"/>
              </w:rPr>
              <w:t>抽培训</w:t>
            </w:r>
            <w:proofErr w:type="gramEnd"/>
            <w:r>
              <w:rPr>
                <w:rFonts w:hint="eastAsia"/>
                <w:sz w:val="18"/>
                <w:szCs w:val="18"/>
              </w:rPr>
              <w:t>记录，均保存完好，符合要求。</w:t>
            </w:r>
          </w:p>
          <w:p w:rsidR="00ED5875" w:rsidRPr="00ED5875" w:rsidRDefault="00ED5875" w:rsidP="00ED5875">
            <w:pPr>
              <w:spacing w:line="300" w:lineRule="exact"/>
              <w:rPr>
                <w:sz w:val="18"/>
                <w:szCs w:val="18"/>
              </w:rPr>
            </w:pPr>
            <w:r>
              <w:rPr>
                <w:rFonts w:hint="eastAsia"/>
                <w:sz w:val="18"/>
                <w:szCs w:val="18"/>
              </w:rPr>
              <w:t>无特种作业人员。</w:t>
            </w:r>
          </w:p>
        </w:tc>
      </w:tr>
      <w:tr w:rsidR="0007323D">
        <w:trPr>
          <w:cantSplit/>
          <w:trHeight w:val="645"/>
          <w:jc w:val="center"/>
        </w:trPr>
        <w:tc>
          <w:tcPr>
            <w:tcW w:w="720" w:type="dxa"/>
            <w:vMerge/>
            <w:textDirection w:val="tbRlV"/>
            <w:vAlign w:val="center"/>
          </w:tcPr>
          <w:p w:rsidR="0007323D" w:rsidRDefault="0007323D">
            <w:pPr>
              <w:spacing w:line="240" w:lineRule="exact"/>
              <w:ind w:left="113" w:right="113"/>
              <w:jc w:val="center"/>
              <w:rPr>
                <w:b/>
                <w:color w:val="000000" w:themeColor="text1"/>
                <w:szCs w:val="21"/>
              </w:rPr>
            </w:pPr>
          </w:p>
        </w:tc>
        <w:tc>
          <w:tcPr>
            <w:tcW w:w="9198" w:type="dxa"/>
          </w:tcPr>
          <w:p w:rsidR="0007323D" w:rsidRDefault="00B44E7D">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07323D" w:rsidRPr="00ED5875" w:rsidRDefault="00ED5875">
            <w:pPr>
              <w:spacing w:line="240" w:lineRule="exact"/>
              <w:rPr>
                <w:rFonts w:ascii="宋体" w:hAnsi="宋体"/>
                <w:b/>
                <w:color w:val="000000" w:themeColor="text1"/>
                <w:sz w:val="20"/>
                <w:szCs w:val="20"/>
              </w:rPr>
            </w:pPr>
            <w:r w:rsidRPr="00ED5875">
              <w:rPr>
                <w:rFonts w:ascii="宋体" w:hAnsi="宋体" w:hint="eastAsia"/>
                <w:bCs/>
                <w:color w:val="000000" w:themeColor="text1"/>
                <w:sz w:val="18"/>
                <w:szCs w:val="18"/>
              </w:rPr>
              <w:t>企业办公面积50平米左右； 办公设备/设施包括笔记本电脑、电话，办公桌及椅子，档案柜、空调等，查见“设备台帐”企业有按规定对行政</w:t>
            </w:r>
            <w:proofErr w:type="gramStart"/>
            <w:r w:rsidRPr="00ED5875">
              <w:rPr>
                <w:rFonts w:ascii="宋体" w:hAnsi="宋体" w:hint="eastAsia"/>
                <w:bCs/>
                <w:color w:val="000000" w:themeColor="text1"/>
                <w:sz w:val="18"/>
                <w:szCs w:val="18"/>
              </w:rPr>
              <w:t>部设施</w:t>
            </w:r>
            <w:proofErr w:type="gramEnd"/>
            <w:r w:rsidRPr="00ED5875">
              <w:rPr>
                <w:rFonts w:ascii="宋体" w:hAnsi="宋体" w:hint="eastAsia"/>
                <w:bCs/>
                <w:color w:val="000000" w:themeColor="text1"/>
                <w:sz w:val="18"/>
                <w:szCs w:val="18"/>
              </w:rPr>
              <w:t>进行编号，并由使用人员对办公设施进行维护，确保性能良好。行政部负责办公设施归口管理，现场观察办公设施配备充分，运行情况良好,企业无特种设备。</w:t>
            </w:r>
          </w:p>
        </w:tc>
      </w:tr>
      <w:tr w:rsidR="0007323D">
        <w:trPr>
          <w:cantSplit/>
          <w:trHeight w:val="645"/>
          <w:jc w:val="center"/>
        </w:trPr>
        <w:tc>
          <w:tcPr>
            <w:tcW w:w="720" w:type="dxa"/>
            <w:vMerge/>
            <w:textDirection w:val="tbRlV"/>
            <w:vAlign w:val="center"/>
          </w:tcPr>
          <w:p w:rsidR="0007323D" w:rsidRDefault="0007323D">
            <w:pPr>
              <w:spacing w:line="240" w:lineRule="exact"/>
              <w:ind w:left="113" w:right="113"/>
              <w:jc w:val="center"/>
              <w:rPr>
                <w:b/>
                <w:color w:val="000000" w:themeColor="text1"/>
                <w:szCs w:val="21"/>
              </w:rPr>
            </w:pPr>
          </w:p>
        </w:tc>
        <w:tc>
          <w:tcPr>
            <w:tcW w:w="9198" w:type="dxa"/>
          </w:tcPr>
          <w:p w:rsidR="0007323D" w:rsidRDefault="00B44E7D">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07323D" w:rsidRDefault="00ED5875">
            <w:pPr>
              <w:spacing w:line="240" w:lineRule="exact"/>
              <w:rPr>
                <w:rFonts w:ascii="宋体" w:hAnsi="宋体"/>
                <w:b/>
                <w:color w:val="000000" w:themeColor="text1"/>
                <w:sz w:val="20"/>
                <w:szCs w:val="20"/>
              </w:rPr>
            </w:pPr>
            <w:r w:rsidRPr="00ED5875">
              <w:rPr>
                <w:rFonts w:ascii="宋体" w:hAnsi="宋体" w:hint="eastAsia"/>
                <w:bCs/>
                <w:color w:val="000000" w:themeColor="text1"/>
                <w:sz w:val="18"/>
                <w:szCs w:val="18"/>
              </w:rPr>
              <w:t>办公场所办公现场环境干净、清洁，办公桌椅摆放整齐，工作状态和工作氛围良好，办公工作环境满足要求。现场审核获悉，企业无仓库。客户需要产品按销售合同要求直接从厂家调货发送，销售部负责与供方和客户的沟通，并组织货物交接手续</w:t>
            </w:r>
            <w:r w:rsidR="00B44E7D">
              <w:rPr>
                <w:rFonts w:ascii="宋体" w:hAnsi="宋体" w:hint="eastAsia"/>
                <w:bCs/>
                <w:color w:val="000000" w:themeColor="text1"/>
                <w:sz w:val="18"/>
                <w:szCs w:val="18"/>
              </w:rPr>
              <w:t>。</w:t>
            </w:r>
          </w:p>
        </w:tc>
      </w:tr>
      <w:tr w:rsidR="0007323D">
        <w:trPr>
          <w:cantSplit/>
          <w:trHeight w:val="645"/>
          <w:jc w:val="center"/>
        </w:trPr>
        <w:tc>
          <w:tcPr>
            <w:tcW w:w="720" w:type="dxa"/>
            <w:vMerge/>
            <w:textDirection w:val="tbRlV"/>
            <w:vAlign w:val="center"/>
          </w:tcPr>
          <w:p w:rsidR="0007323D" w:rsidRDefault="0007323D">
            <w:pPr>
              <w:spacing w:line="240" w:lineRule="exact"/>
              <w:ind w:left="113" w:right="113"/>
              <w:jc w:val="center"/>
              <w:rPr>
                <w:b/>
                <w:color w:val="000000" w:themeColor="text1"/>
                <w:szCs w:val="21"/>
              </w:rPr>
            </w:pPr>
          </w:p>
        </w:tc>
        <w:tc>
          <w:tcPr>
            <w:tcW w:w="9198" w:type="dxa"/>
          </w:tcPr>
          <w:p w:rsidR="0007323D" w:rsidRDefault="00B44E7D">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p w:rsidR="0007323D" w:rsidRDefault="00ED5875">
            <w:pPr>
              <w:spacing w:line="240" w:lineRule="exact"/>
              <w:rPr>
                <w:rFonts w:ascii="宋体" w:hAnsi="宋体"/>
                <w:b/>
                <w:color w:val="000000" w:themeColor="text1"/>
                <w:sz w:val="20"/>
                <w:szCs w:val="20"/>
              </w:rPr>
            </w:pPr>
            <w:r w:rsidRPr="00ED5875">
              <w:rPr>
                <w:rFonts w:ascii="宋体" w:hAnsi="宋体" w:hint="eastAsia"/>
                <w:bCs/>
                <w:color w:val="000000" w:themeColor="text1"/>
                <w:sz w:val="18"/>
                <w:szCs w:val="18"/>
              </w:rPr>
              <w:t>现场审核获悉，企业产品的采购和销售过程中所需监视和测量设备有：卷尺、卡尺。主要用于产品尺寸的检验，尺寸差值在1mm左右，对检测设备的精度要求不高。且不影响产品总体质量。企业供方为多年合作客户，产品质量稳定，保质期为1年，所以产品检验过程主要以供方出厂检验为准。企业卷尺、卡尺经常更换，能保证测量值正常。目前无软件类监视测量工具</w:t>
            </w:r>
          </w:p>
        </w:tc>
      </w:tr>
      <w:tr w:rsidR="0007323D">
        <w:trPr>
          <w:cantSplit/>
          <w:trHeight w:val="645"/>
          <w:jc w:val="center"/>
        </w:trPr>
        <w:tc>
          <w:tcPr>
            <w:tcW w:w="720" w:type="dxa"/>
            <w:vMerge/>
            <w:textDirection w:val="tbRlV"/>
            <w:vAlign w:val="center"/>
          </w:tcPr>
          <w:p w:rsidR="0007323D" w:rsidRDefault="0007323D">
            <w:pPr>
              <w:spacing w:line="240" w:lineRule="exact"/>
              <w:ind w:left="113" w:right="113"/>
              <w:jc w:val="center"/>
              <w:rPr>
                <w:b/>
                <w:color w:val="000000" w:themeColor="text1"/>
                <w:szCs w:val="21"/>
              </w:rPr>
            </w:pPr>
          </w:p>
        </w:tc>
        <w:tc>
          <w:tcPr>
            <w:tcW w:w="9198" w:type="dxa"/>
          </w:tcPr>
          <w:p w:rsidR="0007323D" w:rsidRDefault="00B44E7D">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07323D" w:rsidRDefault="00ED5875">
            <w:pPr>
              <w:spacing w:line="240" w:lineRule="exact"/>
              <w:rPr>
                <w:rFonts w:ascii="宋体" w:hAnsi="宋体"/>
                <w:b/>
                <w:color w:val="000000" w:themeColor="text1"/>
                <w:sz w:val="20"/>
                <w:szCs w:val="20"/>
              </w:rPr>
            </w:pPr>
            <w:r w:rsidRPr="00ED5875">
              <w:rPr>
                <w:rFonts w:ascii="宋体" w:hAnsi="宋体" w:cs="宋体" w:hint="eastAsia"/>
                <w:sz w:val="18"/>
                <w:szCs w:val="18"/>
              </w:rPr>
              <w:t>企业有建立获取、吸收、传播和应用知识的渠道和流程，知识管理的价值</w:t>
            </w:r>
            <w:proofErr w:type="gramStart"/>
            <w:r w:rsidRPr="00ED5875">
              <w:rPr>
                <w:rFonts w:ascii="宋体" w:hAnsi="宋体" w:cs="宋体" w:hint="eastAsia"/>
                <w:sz w:val="18"/>
                <w:szCs w:val="18"/>
              </w:rPr>
              <w:t>链包括</w:t>
            </w:r>
            <w:proofErr w:type="gramEnd"/>
            <w:r w:rsidRPr="00ED5875">
              <w:rPr>
                <w:rFonts w:ascii="宋体" w:hAnsi="宋体" w:cs="宋体" w:hint="eastAsia"/>
                <w:sz w:val="18"/>
                <w:szCs w:val="18"/>
              </w:rPr>
              <w:t>了知识获取、知识分享、知识创新、知识应用等环节，通过采用行业会议、经验交流、建设方、适用方等相关方沟通反馈、竞争对手等获取并收集所需外部知识，通过数据总结、失败或成功的案例、培训等方面获取并收集</w:t>
            </w:r>
            <w:proofErr w:type="gramStart"/>
            <w:r w:rsidRPr="00ED5875">
              <w:rPr>
                <w:rFonts w:ascii="宋体" w:hAnsi="宋体" w:cs="宋体" w:hint="eastAsia"/>
                <w:sz w:val="18"/>
                <w:szCs w:val="18"/>
              </w:rPr>
              <w:t>需内部</w:t>
            </w:r>
            <w:proofErr w:type="gramEnd"/>
            <w:r w:rsidRPr="00ED5875">
              <w:rPr>
                <w:rFonts w:ascii="宋体" w:hAnsi="宋体" w:cs="宋体" w:hint="eastAsia"/>
                <w:sz w:val="18"/>
                <w:szCs w:val="18"/>
              </w:rPr>
              <w:t>知识，并在内部通过工作例会、网络论坛、行业交流、等形式进行知识、经验分享。并对获取的各类知识进行归纳、分类和保持（如专业知识、管理经验、教训等、档案、投诉记录等），并随着内外部环境的变化及时更新知识结构，以确保持续满足需要</w:t>
            </w:r>
            <w:r>
              <w:rPr>
                <w:rFonts w:ascii="宋体" w:hAnsi="宋体" w:cs="宋体" w:hint="eastAsia"/>
                <w:sz w:val="18"/>
                <w:szCs w:val="18"/>
              </w:rPr>
              <w:t>.</w:t>
            </w:r>
          </w:p>
        </w:tc>
      </w:tr>
      <w:tr w:rsidR="0007323D">
        <w:trPr>
          <w:cantSplit/>
          <w:trHeight w:val="645"/>
          <w:jc w:val="center"/>
        </w:trPr>
        <w:tc>
          <w:tcPr>
            <w:tcW w:w="720" w:type="dxa"/>
            <w:vMerge/>
            <w:textDirection w:val="tbRlV"/>
            <w:vAlign w:val="center"/>
          </w:tcPr>
          <w:p w:rsidR="0007323D" w:rsidRDefault="0007323D">
            <w:pPr>
              <w:spacing w:line="240" w:lineRule="exact"/>
              <w:ind w:left="113" w:right="113"/>
              <w:jc w:val="center"/>
              <w:rPr>
                <w:b/>
                <w:color w:val="000000" w:themeColor="text1"/>
                <w:szCs w:val="21"/>
              </w:rPr>
            </w:pPr>
          </w:p>
        </w:tc>
        <w:tc>
          <w:tcPr>
            <w:tcW w:w="9198" w:type="dxa"/>
          </w:tcPr>
          <w:p w:rsidR="0007323D" w:rsidRDefault="00B44E7D">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p w:rsidR="0007323D" w:rsidRDefault="00ED5875">
            <w:pPr>
              <w:spacing w:line="240" w:lineRule="exact"/>
              <w:rPr>
                <w:rFonts w:ascii="宋体" w:hAnsi="宋体"/>
                <w:b/>
                <w:color w:val="000000" w:themeColor="text1"/>
                <w:sz w:val="20"/>
                <w:szCs w:val="20"/>
              </w:rPr>
            </w:pPr>
            <w:r>
              <w:rPr>
                <w:rFonts w:ascii="宋体" w:hAnsi="宋体" w:hint="eastAsia"/>
                <w:b/>
                <w:color w:val="000000" w:themeColor="text1"/>
                <w:sz w:val="20"/>
                <w:szCs w:val="20"/>
              </w:rPr>
              <w:t>已开不符合</w:t>
            </w:r>
          </w:p>
        </w:tc>
      </w:tr>
      <w:tr w:rsidR="0007323D" w:rsidTr="00ED5875">
        <w:trPr>
          <w:cantSplit/>
          <w:trHeight w:val="460"/>
          <w:jc w:val="center"/>
        </w:trPr>
        <w:tc>
          <w:tcPr>
            <w:tcW w:w="720" w:type="dxa"/>
            <w:vMerge/>
            <w:textDirection w:val="tbRlV"/>
            <w:vAlign w:val="center"/>
          </w:tcPr>
          <w:p w:rsidR="0007323D" w:rsidRDefault="0007323D">
            <w:pPr>
              <w:spacing w:line="240" w:lineRule="exact"/>
              <w:ind w:left="113" w:right="113"/>
              <w:jc w:val="center"/>
              <w:rPr>
                <w:b/>
                <w:color w:val="000000" w:themeColor="text1"/>
                <w:szCs w:val="21"/>
              </w:rPr>
            </w:pPr>
          </w:p>
        </w:tc>
        <w:tc>
          <w:tcPr>
            <w:tcW w:w="9198" w:type="dxa"/>
          </w:tcPr>
          <w:p w:rsidR="0007323D" w:rsidRDefault="00B44E7D">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w:t>
            </w:r>
          </w:p>
        </w:tc>
      </w:tr>
      <w:tr w:rsidR="0007323D">
        <w:trPr>
          <w:cantSplit/>
          <w:trHeight w:val="2531"/>
          <w:jc w:val="center"/>
        </w:trPr>
        <w:tc>
          <w:tcPr>
            <w:tcW w:w="720" w:type="dxa"/>
            <w:vMerge w:val="restart"/>
            <w:textDirection w:val="tbRlV"/>
            <w:vAlign w:val="center"/>
          </w:tcPr>
          <w:p w:rsidR="0007323D" w:rsidRDefault="00B44E7D">
            <w:pPr>
              <w:spacing w:line="240" w:lineRule="exact"/>
              <w:ind w:left="113" w:right="113"/>
              <w:jc w:val="center"/>
              <w:rPr>
                <w:b/>
                <w:color w:val="000000" w:themeColor="text1"/>
                <w:sz w:val="20"/>
                <w:szCs w:val="20"/>
              </w:rPr>
            </w:pPr>
            <w:r>
              <w:rPr>
                <w:rFonts w:hint="eastAsia"/>
                <w:b/>
                <w:color w:val="000000" w:themeColor="text1"/>
                <w:sz w:val="20"/>
                <w:szCs w:val="20"/>
              </w:rPr>
              <w:lastRenderedPageBreak/>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07323D" w:rsidRDefault="00B44E7D">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07323D" w:rsidRDefault="00B44E7D">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rsidR="00ED5875" w:rsidRPr="00ED5875" w:rsidRDefault="00ED5875" w:rsidP="00ED5875">
            <w:pPr>
              <w:snapToGrid w:val="0"/>
              <w:spacing w:line="360" w:lineRule="exact"/>
              <w:rPr>
                <w:rFonts w:ascii="宋体" w:hAnsi="宋体" w:cs="宋体" w:hint="eastAsia"/>
                <w:color w:val="000000"/>
                <w:sz w:val="18"/>
                <w:szCs w:val="18"/>
              </w:rPr>
            </w:pPr>
            <w:r w:rsidRPr="00ED5875">
              <w:rPr>
                <w:rFonts w:ascii="宋体" w:hAnsi="宋体" w:cs="宋体" w:hint="eastAsia"/>
                <w:color w:val="000000"/>
                <w:sz w:val="18"/>
                <w:szCs w:val="18"/>
              </w:rPr>
              <w:t>企业策划并制定了管理方针：诚信至上，质量为主，优质高效；节能降耗，防治污染，保护环境；安全第一，保障健康，减少风险；全员参与，遵守法规，持续改进</w:t>
            </w:r>
          </w:p>
          <w:p w:rsidR="00ED5875" w:rsidRPr="00ED5875" w:rsidRDefault="00ED5875" w:rsidP="00ED5875">
            <w:pPr>
              <w:snapToGrid w:val="0"/>
              <w:spacing w:line="360" w:lineRule="exact"/>
              <w:rPr>
                <w:rFonts w:ascii="宋体" w:hAnsi="宋体" w:cs="宋体" w:hint="eastAsia"/>
                <w:color w:val="000000"/>
                <w:sz w:val="18"/>
                <w:szCs w:val="18"/>
              </w:rPr>
            </w:pPr>
            <w:r w:rsidRPr="00ED5875">
              <w:rPr>
                <w:rFonts w:ascii="宋体" w:hAnsi="宋体" w:cs="宋体" w:hint="eastAsia"/>
                <w:color w:val="000000"/>
                <w:sz w:val="18"/>
                <w:szCs w:val="18"/>
              </w:rPr>
              <w:t>上述管理方针与组织的宗旨相适宜，基本体现了满足适用要求和持续改进管理体系，以及保护环境，污染预防和履行合</w:t>
            </w:r>
            <w:proofErr w:type="gramStart"/>
            <w:r w:rsidRPr="00ED5875">
              <w:rPr>
                <w:rFonts w:ascii="宋体" w:hAnsi="宋体" w:cs="宋体" w:hint="eastAsia"/>
                <w:color w:val="000000"/>
                <w:sz w:val="18"/>
                <w:szCs w:val="18"/>
              </w:rPr>
              <w:t>规</w:t>
            </w:r>
            <w:proofErr w:type="gramEnd"/>
            <w:r w:rsidRPr="00ED5875">
              <w:rPr>
                <w:rFonts w:ascii="宋体" w:hAnsi="宋体" w:cs="宋体" w:hint="eastAsia"/>
                <w:color w:val="000000"/>
                <w:sz w:val="18"/>
                <w:szCs w:val="18"/>
              </w:rPr>
              <w:t>义务的承诺；适合组织的宗旨和所处的环境，包括其活动、产品和服务的性质、规模和环境影响；管理方针为管理目标的制定和评审提供了框架。管理层介绍：本公司有通过各种途径（如培训、会议、文件等方式）传达到全体员工，管理方针可为公众所获取，且通过各相关部门将管理方针、实施要求传达到所有为公司工作的全体员工；同时各级领导要求将管理方针传达到管理、执行、验证和作业等层次，使全体员工正确理解并坚决执行。</w:t>
            </w:r>
          </w:p>
          <w:p w:rsidR="0007323D" w:rsidRDefault="00ED5875" w:rsidP="00ED5875">
            <w:pPr>
              <w:spacing w:line="300" w:lineRule="exact"/>
              <w:ind w:left="1"/>
              <w:rPr>
                <w:rFonts w:ascii="宋体" w:hAnsi="宋体" w:cs="宋体" w:hint="eastAsia"/>
                <w:color w:val="000000"/>
                <w:sz w:val="18"/>
                <w:szCs w:val="18"/>
              </w:rPr>
            </w:pPr>
            <w:r w:rsidRPr="00ED5875">
              <w:rPr>
                <w:rFonts w:ascii="宋体" w:hAnsi="宋体" w:cs="宋体" w:hint="eastAsia"/>
                <w:color w:val="000000"/>
                <w:sz w:val="18"/>
                <w:szCs w:val="18"/>
              </w:rPr>
              <w:t>本年度实施的管理评审活动中对质量、环境方针适宜性进行了评审，管理方针沟通和落实情况良好</w:t>
            </w:r>
            <w:r>
              <w:rPr>
                <w:rFonts w:ascii="宋体" w:hAnsi="宋体" w:cs="宋体" w:hint="eastAsia"/>
                <w:color w:val="000000"/>
                <w:sz w:val="18"/>
                <w:szCs w:val="18"/>
              </w:rPr>
              <w:t>。</w:t>
            </w:r>
          </w:p>
          <w:p w:rsidR="00ED5875" w:rsidRDefault="00ED5875" w:rsidP="00ED5875">
            <w:pPr>
              <w:spacing w:line="300" w:lineRule="exact"/>
              <w:ind w:left="1"/>
              <w:rPr>
                <w:b/>
                <w:color w:val="000000" w:themeColor="text1"/>
                <w:sz w:val="20"/>
                <w:szCs w:val="20"/>
              </w:rPr>
            </w:pPr>
          </w:p>
        </w:tc>
      </w:tr>
      <w:tr w:rsidR="0007323D">
        <w:trPr>
          <w:cantSplit/>
          <w:trHeight w:val="2553"/>
          <w:jc w:val="center"/>
        </w:trPr>
        <w:tc>
          <w:tcPr>
            <w:tcW w:w="720" w:type="dxa"/>
            <w:vMerge/>
            <w:vAlign w:val="center"/>
          </w:tcPr>
          <w:p w:rsidR="0007323D" w:rsidRDefault="0007323D">
            <w:pPr>
              <w:spacing w:line="240" w:lineRule="exact"/>
              <w:jc w:val="center"/>
              <w:rPr>
                <w:b/>
                <w:color w:val="000000" w:themeColor="text1"/>
                <w:szCs w:val="21"/>
              </w:rPr>
            </w:pPr>
          </w:p>
        </w:tc>
        <w:tc>
          <w:tcPr>
            <w:tcW w:w="9198" w:type="dxa"/>
          </w:tcPr>
          <w:p w:rsidR="0007323D" w:rsidRDefault="00B44E7D">
            <w:pPr>
              <w:spacing w:line="240" w:lineRule="exact"/>
              <w:ind w:left="159" w:hangingChars="79" w:hanging="15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07323D" w:rsidRDefault="0007323D">
            <w:pPr>
              <w:spacing w:line="240" w:lineRule="exact"/>
              <w:rPr>
                <w:rFonts w:ascii="楷体_GB2312" w:eastAsia="楷体_GB2312"/>
                <w:b/>
                <w:color w:val="000000" w:themeColor="text1"/>
                <w:sz w:val="20"/>
                <w:szCs w:val="20"/>
              </w:rPr>
            </w:pPr>
          </w:p>
          <w:p w:rsidR="0007323D" w:rsidRDefault="00B44E7D">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内部沟通的情况：内部沟通方式：包括会议、文件、网络平台、信息联络单、电话、宣传栏、培训、口头通知或面对面交流</w:t>
            </w:r>
          </w:p>
          <w:p w:rsidR="0007323D" w:rsidRDefault="00B44E7D">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内部沟通的效果：沟通畅通</w:t>
            </w:r>
          </w:p>
          <w:p w:rsidR="0007323D" w:rsidRDefault="0007323D">
            <w:pPr>
              <w:spacing w:line="240" w:lineRule="exact"/>
              <w:rPr>
                <w:rFonts w:ascii="楷体_GB2312" w:eastAsia="楷体_GB2312"/>
                <w:b/>
                <w:color w:val="000000" w:themeColor="text1"/>
                <w:sz w:val="20"/>
                <w:szCs w:val="20"/>
              </w:rPr>
            </w:pPr>
          </w:p>
          <w:p w:rsidR="0007323D" w:rsidRDefault="00B44E7D">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组织对外联络，关注顾客的感受情况（QMS）：顾客问题及时沟通处理，未发生顾客投诉事件</w:t>
            </w:r>
          </w:p>
          <w:p w:rsidR="0007323D" w:rsidRDefault="0007323D">
            <w:pPr>
              <w:spacing w:line="240" w:lineRule="exact"/>
              <w:rPr>
                <w:rFonts w:ascii="楷体_GB2312" w:eastAsia="楷体_GB2312"/>
                <w:b/>
                <w:color w:val="000000" w:themeColor="text1"/>
                <w:sz w:val="20"/>
                <w:szCs w:val="20"/>
              </w:rPr>
            </w:pPr>
          </w:p>
          <w:p w:rsidR="0007323D" w:rsidRDefault="00B44E7D">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外部信息的接收、成文并答复的情况（E、S填写）：企业发布“相关方告知书”，均回复，无异议</w:t>
            </w:r>
          </w:p>
          <w:p w:rsidR="0007323D" w:rsidRDefault="0007323D">
            <w:pPr>
              <w:spacing w:line="240" w:lineRule="exact"/>
              <w:rPr>
                <w:rFonts w:ascii="楷体_GB2312" w:eastAsia="楷体_GB2312"/>
                <w:b/>
                <w:color w:val="000000" w:themeColor="text1"/>
                <w:sz w:val="20"/>
                <w:szCs w:val="20"/>
              </w:rPr>
            </w:pPr>
          </w:p>
          <w:p w:rsidR="0007323D" w:rsidRDefault="00B44E7D">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重要环境因素信息对外交流情况（EMS填写）：企业发布“相关方告知书”，均回复，无异议</w:t>
            </w:r>
          </w:p>
          <w:p w:rsidR="0007323D" w:rsidRDefault="0007323D">
            <w:pPr>
              <w:spacing w:line="240" w:lineRule="exact"/>
              <w:rPr>
                <w:rFonts w:ascii="楷体_GB2312" w:eastAsia="楷体_GB2312"/>
                <w:b/>
                <w:color w:val="000000" w:themeColor="text1"/>
                <w:sz w:val="20"/>
                <w:szCs w:val="20"/>
              </w:rPr>
            </w:pPr>
          </w:p>
          <w:p w:rsidR="0007323D" w:rsidRDefault="00B44E7D">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OHSMS事务代表协商和交流的情况（OHSMS填写）：</w:t>
            </w:r>
          </w:p>
          <w:p w:rsidR="0007323D" w:rsidRDefault="0007323D">
            <w:pPr>
              <w:spacing w:line="240" w:lineRule="exact"/>
              <w:rPr>
                <w:rFonts w:ascii="楷体_GB2312" w:eastAsia="楷体_GB2312"/>
                <w:b/>
                <w:color w:val="000000" w:themeColor="text1"/>
                <w:szCs w:val="21"/>
              </w:rPr>
            </w:pPr>
          </w:p>
          <w:p w:rsidR="0007323D" w:rsidRDefault="00B44E7D">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与相关方协商的情况（OHSMS填写）：</w:t>
            </w:r>
          </w:p>
        </w:tc>
      </w:tr>
      <w:tr w:rsidR="0007323D">
        <w:trPr>
          <w:cantSplit/>
          <w:trHeight w:val="2250"/>
          <w:jc w:val="center"/>
        </w:trPr>
        <w:tc>
          <w:tcPr>
            <w:tcW w:w="720" w:type="dxa"/>
            <w:vMerge/>
            <w:vAlign w:val="center"/>
          </w:tcPr>
          <w:p w:rsidR="0007323D" w:rsidRDefault="0007323D">
            <w:pPr>
              <w:spacing w:line="240" w:lineRule="exact"/>
              <w:jc w:val="center"/>
              <w:rPr>
                <w:b/>
                <w:color w:val="000000" w:themeColor="text1"/>
                <w:szCs w:val="21"/>
              </w:rPr>
            </w:pPr>
          </w:p>
        </w:tc>
        <w:tc>
          <w:tcPr>
            <w:tcW w:w="9198" w:type="dxa"/>
          </w:tcPr>
          <w:p w:rsidR="0007323D" w:rsidRDefault="00B44E7D">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w:t>
            </w:r>
            <w:proofErr w:type="gramStart"/>
            <w:r>
              <w:rPr>
                <w:rFonts w:hint="eastAsia"/>
                <w:b/>
                <w:color w:val="000000" w:themeColor="text1"/>
                <w:sz w:val="20"/>
                <w:szCs w:val="20"/>
              </w:rPr>
              <w:t>要过程</w:t>
            </w:r>
            <w:proofErr w:type="gramEnd"/>
            <w:r>
              <w:rPr>
                <w:rFonts w:hint="eastAsia"/>
                <w:b/>
                <w:color w:val="000000" w:themeColor="text1"/>
                <w:sz w:val="20"/>
                <w:szCs w:val="20"/>
              </w:rPr>
              <w:t>实施控制的结果</w:t>
            </w:r>
          </w:p>
          <w:p w:rsidR="0007323D" w:rsidRDefault="00B44E7D">
            <w:pPr>
              <w:spacing w:line="240" w:lineRule="exact"/>
              <w:ind w:leftChars="42" w:left="188" w:hangingChars="50" w:hanging="10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07323D" w:rsidRDefault="00B44E7D">
            <w:pPr>
              <w:spacing w:line="240" w:lineRule="exact"/>
              <w:rPr>
                <w:b/>
                <w:color w:val="000000" w:themeColor="text1"/>
                <w:sz w:val="20"/>
                <w:szCs w:val="20"/>
              </w:rPr>
            </w:pPr>
            <w:r>
              <w:rPr>
                <w:rFonts w:hint="eastAsia"/>
                <w:b/>
                <w:color w:val="000000" w:themeColor="text1"/>
                <w:sz w:val="20"/>
                <w:szCs w:val="20"/>
              </w:rPr>
              <w:t>策划过程控制</w:t>
            </w:r>
          </w:p>
          <w:p w:rsidR="00ED5875" w:rsidRPr="00ED5875" w:rsidRDefault="00ED5875" w:rsidP="00ED5875">
            <w:pPr>
              <w:ind w:rightChars="8" w:right="17"/>
              <w:rPr>
                <w:rFonts w:ascii="宋体" w:hAnsi="宋体" w:hint="eastAsia"/>
                <w:color w:val="000000"/>
                <w:sz w:val="18"/>
                <w:szCs w:val="18"/>
              </w:rPr>
            </w:pPr>
            <w:r w:rsidRPr="00ED5875">
              <w:rPr>
                <w:rFonts w:ascii="宋体" w:hAnsi="宋体" w:hint="eastAsia"/>
                <w:color w:val="000000"/>
                <w:sz w:val="18"/>
                <w:szCs w:val="18"/>
              </w:rPr>
              <w:t>企业有依据产品实现过程的特点，有对产品销售和服务提供过程进行了策划，体系建立、实施之前，有配备相应的资源，并规定了运行的控制准则，并按控制准则的要求实施控制，体系建立后有对资源和流程进行优化，以满足体系运行的需要，产品实现策划的输出如下：</w:t>
            </w:r>
          </w:p>
          <w:p w:rsidR="00ED5875" w:rsidRPr="00ED5875" w:rsidRDefault="00ED5875" w:rsidP="00ED5875">
            <w:pPr>
              <w:ind w:rightChars="8" w:right="17"/>
              <w:rPr>
                <w:rFonts w:ascii="宋体" w:hAnsi="宋体" w:hint="eastAsia"/>
                <w:color w:val="000000"/>
                <w:sz w:val="18"/>
                <w:szCs w:val="18"/>
              </w:rPr>
            </w:pPr>
            <w:r w:rsidRPr="00ED5875">
              <w:rPr>
                <w:rFonts w:ascii="宋体" w:hAnsi="宋体" w:hint="eastAsia"/>
                <w:color w:val="000000"/>
                <w:sz w:val="18"/>
                <w:szCs w:val="18"/>
              </w:rPr>
              <w:t>1、</w:t>
            </w:r>
            <w:r w:rsidRPr="00ED5875">
              <w:rPr>
                <w:rFonts w:ascii="宋体" w:hAnsi="宋体" w:hint="eastAsia"/>
                <w:color w:val="000000"/>
                <w:sz w:val="18"/>
                <w:szCs w:val="18"/>
              </w:rPr>
              <w:tab/>
            </w:r>
            <w:r>
              <w:rPr>
                <w:rFonts w:ascii="宋体" w:hAnsi="宋体" w:hint="eastAsia"/>
                <w:color w:val="000000"/>
                <w:sz w:val="18"/>
                <w:szCs w:val="18"/>
              </w:rPr>
              <w:t>质量目标及要求</w:t>
            </w:r>
            <w:r w:rsidRPr="00ED5875">
              <w:rPr>
                <w:rFonts w:ascii="宋体" w:hAnsi="宋体" w:hint="eastAsia"/>
                <w:color w:val="000000"/>
                <w:sz w:val="18"/>
                <w:szCs w:val="18"/>
              </w:rPr>
              <w:t>；</w:t>
            </w:r>
          </w:p>
          <w:p w:rsidR="00ED5875" w:rsidRPr="00ED5875" w:rsidRDefault="00ED5875" w:rsidP="00ED5875">
            <w:pPr>
              <w:ind w:rightChars="8" w:right="17"/>
              <w:rPr>
                <w:rFonts w:ascii="宋体" w:hAnsi="宋体" w:hint="eastAsia"/>
                <w:color w:val="000000"/>
                <w:sz w:val="18"/>
                <w:szCs w:val="18"/>
              </w:rPr>
            </w:pPr>
            <w:r w:rsidRPr="00ED5875">
              <w:rPr>
                <w:rFonts w:ascii="宋体" w:hAnsi="宋体" w:hint="eastAsia"/>
                <w:color w:val="000000"/>
                <w:sz w:val="18"/>
                <w:szCs w:val="18"/>
              </w:rPr>
              <w:t>2、产品销售和服务流程：客户需求→签订合同→采购→发货→售后服务</w:t>
            </w:r>
          </w:p>
          <w:p w:rsidR="00ED5875" w:rsidRPr="00ED5875" w:rsidRDefault="00ED5875" w:rsidP="00ED5875">
            <w:pPr>
              <w:ind w:rightChars="8" w:right="17"/>
              <w:rPr>
                <w:rFonts w:ascii="宋体" w:hAnsi="宋体" w:hint="eastAsia"/>
                <w:color w:val="000000"/>
                <w:sz w:val="18"/>
                <w:szCs w:val="18"/>
              </w:rPr>
            </w:pPr>
            <w:r w:rsidRPr="00ED5875">
              <w:rPr>
                <w:rFonts w:ascii="宋体" w:hAnsi="宋体" w:hint="eastAsia"/>
                <w:color w:val="000000"/>
                <w:sz w:val="18"/>
                <w:szCs w:val="18"/>
              </w:rPr>
              <w:t>3、配备资源:包括人员、基础设施、资金、技术和信息等资源</w:t>
            </w:r>
          </w:p>
          <w:p w:rsidR="00ED5875" w:rsidRPr="00ED5875" w:rsidRDefault="00ED5875" w:rsidP="00ED5875">
            <w:pPr>
              <w:ind w:rightChars="8" w:right="17"/>
              <w:rPr>
                <w:rFonts w:ascii="宋体" w:hAnsi="宋体" w:hint="eastAsia"/>
                <w:color w:val="000000"/>
                <w:sz w:val="18"/>
                <w:szCs w:val="18"/>
              </w:rPr>
            </w:pPr>
            <w:r w:rsidRPr="00ED5875">
              <w:rPr>
                <w:rFonts w:ascii="宋体" w:hAnsi="宋体" w:hint="eastAsia"/>
                <w:color w:val="000000"/>
                <w:sz w:val="18"/>
                <w:szCs w:val="18"/>
              </w:rPr>
              <w:t>4、策划了相应的体系文件；包括管理手册、程序文件等，识别并收集了与经营范围内产品相关的法律法规，如合同法、产品质量法、消费者权益保障法等。</w:t>
            </w:r>
          </w:p>
          <w:p w:rsidR="00ED5875" w:rsidRPr="00ED5875" w:rsidRDefault="00ED5875" w:rsidP="00ED5875">
            <w:pPr>
              <w:ind w:rightChars="8" w:right="17"/>
              <w:rPr>
                <w:rFonts w:ascii="宋体" w:hAnsi="宋体" w:hint="eastAsia"/>
                <w:color w:val="000000"/>
                <w:sz w:val="18"/>
                <w:szCs w:val="18"/>
              </w:rPr>
            </w:pPr>
            <w:r w:rsidRPr="00ED5875">
              <w:rPr>
                <w:rFonts w:ascii="宋体" w:hAnsi="宋体" w:hint="eastAsia"/>
                <w:color w:val="000000"/>
                <w:sz w:val="18"/>
                <w:szCs w:val="18"/>
              </w:rPr>
              <w:t>5、规定了销售和服务活动运行准则，如岗位职责、销售和服务流程、销售服务检查规范、员工行为规范</w:t>
            </w:r>
          </w:p>
          <w:p w:rsidR="00ED5875" w:rsidRPr="00ED5875" w:rsidRDefault="00ED5875" w:rsidP="00ED5875">
            <w:pPr>
              <w:ind w:rightChars="8" w:right="17"/>
              <w:rPr>
                <w:rFonts w:ascii="宋体" w:hAnsi="宋体" w:hint="eastAsia"/>
                <w:color w:val="000000"/>
                <w:sz w:val="18"/>
                <w:szCs w:val="18"/>
              </w:rPr>
            </w:pPr>
            <w:r w:rsidRPr="00ED5875">
              <w:rPr>
                <w:rFonts w:ascii="宋体" w:hAnsi="宋体" w:hint="eastAsia"/>
                <w:color w:val="000000"/>
                <w:sz w:val="18"/>
                <w:szCs w:val="18"/>
              </w:rPr>
              <w:t>6、相关的记录等</w:t>
            </w:r>
          </w:p>
          <w:p w:rsidR="0007323D" w:rsidRDefault="00ED5875" w:rsidP="00ED5875">
            <w:pPr>
              <w:tabs>
                <w:tab w:val="left" w:pos="2856"/>
              </w:tabs>
              <w:spacing w:line="240" w:lineRule="exact"/>
              <w:rPr>
                <w:rFonts w:ascii="宋体" w:hAnsi="宋体" w:hint="eastAsia"/>
                <w:color w:val="000000"/>
                <w:sz w:val="18"/>
                <w:szCs w:val="18"/>
              </w:rPr>
            </w:pPr>
            <w:r>
              <w:rPr>
                <w:rFonts w:ascii="宋体" w:hAnsi="宋体" w:hint="eastAsia"/>
                <w:color w:val="000000"/>
                <w:sz w:val="18"/>
                <w:szCs w:val="18"/>
              </w:rPr>
              <w:t>产品实现策划的输出基本充分。</w:t>
            </w:r>
          </w:p>
          <w:p w:rsidR="00ED5875" w:rsidRPr="00ED5875" w:rsidRDefault="00ED5875" w:rsidP="00ED5875">
            <w:pPr>
              <w:tabs>
                <w:tab w:val="left" w:pos="2856"/>
              </w:tabs>
              <w:spacing w:line="240" w:lineRule="exact"/>
              <w:rPr>
                <w:rFonts w:ascii="宋体" w:hAnsi="宋体"/>
                <w:color w:val="000000"/>
                <w:sz w:val="18"/>
                <w:szCs w:val="18"/>
              </w:rPr>
            </w:pPr>
          </w:p>
        </w:tc>
      </w:tr>
      <w:tr w:rsidR="00ED5875" w:rsidTr="00ED5875">
        <w:trPr>
          <w:cantSplit/>
          <w:trHeight w:val="1310"/>
          <w:jc w:val="center"/>
        </w:trPr>
        <w:tc>
          <w:tcPr>
            <w:tcW w:w="720" w:type="dxa"/>
            <w:vMerge/>
            <w:vAlign w:val="center"/>
          </w:tcPr>
          <w:p w:rsidR="00ED5875" w:rsidRDefault="00ED5875">
            <w:pPr>
              <w:spacing w:line="240" w:lineRule="exact"/>
              <w:jc w:val="center"/>
              <w:rPr>
                <w:b/>
                <w:color w:val="000000" w:themeColor="text1"/>
                <w:szCs w:val="21"/>
              </w:rPr>
            </w:pPr>
          </w:p>
        </w:tc>
        <w:tc>
          <w:tcPr>
            <w:tcW w:w="9198" w:type="dxa"/>
          </w:tcPr>
          <w:p w:rsidR="00ED5875" w:rsidRDefault="00ED5875" w:rsidP="00ED5875">
            <w:pPr>
              <w:spacing w:line="240" w:lineRule="exact"/>
              <w:rPr>
                <w:b/>
                <w:color w:val="000000" w:themeColor="text1"/>
                <w:sz w:val="20"/>
                <w:szCs w:val="20"/>
              </w:rPr>
            </w:pPr>
            <w:r>
              <w:rPr>
                <w:rFonts w:hint="eastAsia"/>
                <w:b/>
                <w:color w:val="000000" w:themeColor="text1"/>
                <w:sz w:val="20"/>
                <w:szCs w:val="20"/>
              </w:rPr>
              <w:t>设计开发</w:t>
            </w:r>
          </w:p>
          <w:p w:rsidR="00ED5875" w:rsidRDefault="00ED5875" w:rsidP="00ED5875">
            <w:pPr>
              <w:spacing w:line="240" w:lineRule="exact"/>
              <w:rPr>
                <w:rFonts w:hint="eastAsia"/>
                <w:bCs/>
                <w:color w:val="000000" w:themeColor="text1"/>
                <w:sz w:val="18"/>
                <w:szCs w:val="18"/>
              </w:rPr>
            </w:pPr>
            <w:r w:rsidRPr="00ED5875">
              <w:rPr>
                <w:rFonts w:hint="eastAsia"/>
                <w:bCs/>
                <w:color w:val="000000" w:themeColor="text1"/>
                <w:sz w:val="18"/>
                <w:szCs w:val="18"/>
              </w:rPr>
              <w:t>产品和服务过程的设计和开发包括：依据特定的客户要求，合同订单等信息的变化，重新确定设计和开发销售和服务规范，产品接收准则；为适应市场竞争的需要，拓展营销渠道和营销模式；依据客户的服务特殊要求，变更固有的服务模式等。目前受审核方市场经营</w:t>
            </w:r>
            <w:r w:rsidRPr="00ED5875">
              <w:rPr>
                <w:rFonts w:hint="eastAsia"/>
                <w:bCs/>
                <w:color w:val="000000" w:themeColor="text1"/>
                <w:sz w:val="18"/>
                <w:szCs w:val="18"/>
              </w:rPr>
              <w:t>/</w:t>
            </w:r>
            <w:r w:rsidRPr="00ED5875">
              <w:rPr>
                <w:rFonts w:hint="eastAsia"/>
                <w:bCs/>
                <w:color w:val="000000" w:themeColor="text1"/>
                <w:sz w:val="18"/>
                <w:szCs w:val="18"/>
              </w:rPr>
              <w:t>产品销售和服务模式固定，销售和服务过程质量评价准则一致，均要求在销售合同和适用的法律法规框架范围内进行，不涉及产品和服务的设计和开发</w:t>
            </w:r>
            <w:r>
              <w:rPr>
                <w:rFonts w:hint="eastAsia"/>
                <w:bCs/>
                <w:color w:val="000000" w:themeColor="text1"/>
                <w:sz w:val="18"/>
                <w:szCs w:val="18"/>
              </w:rPr>
              <w:t>。</w:t>
            </w:r>
          </w:p>
          <w:p w:rsidR="00ED5875" w:rsidRPr="00ED5875" w:rsidRDefault="00ED5875" w:rsidP="00ED5875">
            <w:pPr>
              <w:spacing w:line="240" w:lineRule="exact"/>
              <w:rPr>
                <w:rFonts w:hint="eastAsia"/>
                <w:bCs/>
                <w:color w:val="000000" w:themeColor="text1"/>
                <w:sz w:val="18"/>
                <w:szCs w:val="18"/>
              </w:rPr>
            </w:pPr>
          </w:p>
        </w:tc>
      </w:tr>
      <w:tr w:rsidR="0007323D" w:rsidTr="00ED7009">
        <w:trPr>
          <w:cantSplit/>
          <w:trHeight w:val="6838"/>
          <w:jc w:val="center"/>
        </w:trPr>
        <w:tc>
          <w:tcPr>
            <w:tcW w:w="720" w:type="dxa"/>
            <w:vMerge/>
            <w:vAlign w:val="center"/>
          </w:tcPr>
          <w:p w:rsidR="0007323D" w:rsidRDefault="0007323D">
            <w:pPr>
              <w:spacing w:line="240" w:lineRule="exact"/>
              <w:jc w:val="center"/>
              <w:rPr>
                <w:b/>
                <w:color w:val="000000" w:themeColor="text1"/>
                <w:szCs w:val="21"/>
              </w:rPr>
            </w:pPr>
          </w:p>
        </w:tc>
        <w:tc>
          <w:tcPr>
            <w:tcW w:w="9198" w:type="dxa"/>
          </w:tcPr>
          <w:p w:rsidR="00ED5875" w:rsidRDefault="00ED5875" w:rsidP="00ED5875">
            <w:pPr>
              <w:spacing w:line="240" w:lineRule="exact"/>
              <w:rPr>
                <w:b/>
                <w:color w:val="000000" w:themeColor="text1"/>
                <w:sz w:val="20"/>
                <w:szCs w:val="20"/>
              </w:rPr>
            </w:pPr>
            <w:r>
              <w:rPr>
                <w:rFonts w:hint="eastAsia"/>
                <w:b/>
                <w:color w:val="000000" w:themeColor="text1"/>
                <w:sz w:val="20"/>
                <w:szCs w:val="20"/>
              </w:rPr>
              <w:t>生产过程控制</w:t>
            </w:r>
          </w:p>
          <w:p w:rsidR="00ED5875" w:rsidRPr="00ED5875" w:rsidRDefault="00ED5875" w:rsidP="00ED5875">
            <w:pPr>
              <w:pStyle w:val="a9"/>
              <w:spacing w:line="360" w:lineRule="exact"/>
              <w:ind w:firstLineChars="0" w:firstLine="0"/>
              <w:rPr>
                <w:rFonts w:asciiTheme="minorEastAsia" w:eastAsiaTheme="minorEastAsia" w:hAnsiTheme="minorEastAsia" w:cs="Arial"/>
                <w:color w:val="000000"/>
                <w:sz w:val="18"/>
                <w:szCs w:val="18"/>
              </w:rPr>
            </w:pPr>
            <w:r w:rsidRPr="00ED5875">
              <w:rPr>
                <w:rFonts w:asciiTheme="minorEastAsia" w:eastAsiaTheme="minorEastAsia" w:hAnsiTheme="minorEastAsia" w:cs="宋体" w:hint="eastAsia"/>
                <w:sz w:val="18"/>
                <w:szCs w:val="18"/>
              </w:rPr>
              <w:t>1、销售部获取销售信息，与客户洽谈，在签订合同前对客户要求进行评审，确认可以满足行业有关法律、法规要求和公司规定及客户要求时，签订合同，根据销售合同为客户提供服务。确定了销售服务为需确认过程</w:t>
            </w:r>
          </w:p>
          <w:p w:rsidR="00ED5875" w:rsidRPr="00ED5875" w:rsidRDefault="00ED5875" w:rsidP="00ED5875">
            <w:pPr>
              <w:rPr>
                <w:rFonts w:asciiTheme="minorEastAsia" w:eastAsiaTheme="minorEastAsia" w:hAnsiTheme="minorEastAsia"/>
                <w:sz w:val="18"/>
                <w:szCs w:val="18"/>
              </w:rPr>
            </w:pPr>
            <w:r w:rsidRPr="00ED5875">
              <w:rPr>
                <w:rFonts w:asciiTheme="minorEastAsia" w:eastAsiaTheme="minorEastAsia" w:hAnsiTheme="minorEastAsia" w:hint="eastAsia"/>
                <w:sz w:val="18"/>
                <w:szCs w:val="18"/>
              </w:rPr>
              <w:t>2、监视测量资源：公司针对产品和服务的特点编制有岗位职责、绩效考核管理办法、销售和服务流程、销售服务检查规范、员工行为规范等作业规范。</w:t>
            </w:r>
            <w:proofErr w:type="gramStart"/>
            <w:r w:rsidRPr="00ED5875">
              <w:rPr>
                <w:rFonts w:asciiTheme="minorEastAsia" w:eastAsiaTheme="minorEastAsia" w:hAnsiTheme="minorEastAsia" w:hint="eastAsia"/>
                <w:sz w:val="18"/>
                <w:szCs w:val="18"/>
              </w:rPr>
              <w:t>抽销售</w:t>
            </w:r>
            <w:proofErr w:type="gramEnd"/>
            <w:r w:rsidRPr="00ED5875">
              <w:rPr>
                <w:rFonts w:asciiTheme="minorEastAsia" w:eastAsiaTheme="minorEastAsia" w:hAnsiTheme="minorEastAsia" w:hint="eastAsia"/>
                <w:sz w:val="18"/>
                <w:szCs w:val="18"/>
              </w:rPr>
              <w:t>服务检查规范</w:t>
            </w:r>
            <w:r>
              <w:rPr>
                <w:rFonts w:asciiTheme="minorEastAsia" w:eastAsiaTheme="minorEastAsia" w:hAnsiTheme="minorEastAsia" w:hint="eastAsia"/>
                <w:sz w:val="18"/>
                <w:szCs w:val="18"/>
              </w:rPr>
              <w:t>、</w:t>
            </w:r>
            <w:r w:rsidRPr="00ED5875">
              <w:rPr>
                <w:rFonts w:asciiTheme="minorEastAsia" w:eastAsiaTheme="minorEastAsia" w:hAnsiTheme="minorEastAsia" w:hint="eastAsia"/>
                <w:sz w:val="18"/>
                <w:szCs w:val="18"/>
              </w:rPr>
              <w:t>售后服务承诺书</w:t>
            </w:r>
            <w:r>
              <w:rPr>
                <w:rFonts w:asciiTheme="minorEastAsia" w:eastAsiaTheme="minorEastAsia" w:hAnsiTheme="minorEastAsia" w:hint="eastAsia"/>
                <w:sz w:val="18"/>
                <w:szCs w:val="18"/>
              </w:rPr>
              <w:t>，均保存完好，符合要求。</w:t>
            </w:r>
          </w:p>
          <w:p w:rsidR="00ED5875" w:rsidRPr="00ED5875" w:rsidRDefault="00ED5875" w:rsidP="00ED5875">
            <w:pPr>
              <w:rPr>
                <w:rFonts w:asciiTheme="minorEastAsia" w:eastAsiaTheme="minorEastAsia" w:hAnsiTheme="minorEastAsia"/>
                <w:sz w:val="18"/>
                <w:szCs w:val="18"/>
              </w:rPr>
            </w:pPr>
            <w:r w:rsidRPr="00ED5875">
              <w:rPr>
                <w:rFonts w:asciiTheme="minorEastAsia" w:eastAsiaTheme="minorEastAsia" w:hAnsiTheme="minorEastAsia" w:hint="eastAsia"/>
                <w:sz w:val="18"/>
                <w:szCs w:val="18"/>
              </w:rPr>
              <w:t>通过销售人员绩效考核、顾客满意程度调查等形式对销售服务过程进行监测。</w:t>
            </w:r>
          </w:p>
          <w:p w:rsidR="00ED5875" w:rsidRPr="00ED5875" w:rsidRDefault="00ED5875" w:rsidP="00ED5875">
            <w:pPr>
              <w:rPr>
                <w:rFonts w:asciiTheme="minorEastAsia" w:eastAsiaTheme="minorEastAsia" w:hAnsiTheme="minorEastAsia"/>
                <w:sz w:val="18"/>
                <w:szCs w:val="18"/>
              </w:rPr>
            </w:pPr>
            <w:r w:rsidRPr="00ED5875">
              <w:rPr>
                <w:rFonts w:asciiTheme="minorEastAsia" w:eastAsiaTheme="minorEastAsia" w:hAnsiTheme="minorEastAsia" w:hint="eastAsia"/>
                <w:sz w:val="18"/>
                <w:szCs w:val="18"/>
              </w:rPr>
              <w:t>3、接收准则：识别了规范和接收和放行准则：产品销售过程符合《合同法》等国家法律法规要求及合同要求等接收准则。</w:t>
            </w:r>
          </w:p>
          <w:p w:rsidR="00ED5875" w:rsidRPr="00ED5875" w:rsidRDefault="00ED5875" w:rsidP="00ED5875">
            <w:pPr>
              <w:rPr>
                <w:rFonts w:asciiTheme="minorEastAsia" w:eastAsiaTheme="minorEastAsia" w:hAnsiTheme="minorEastAsia"/>
                <w:sz w:val="18"/>
                <w:szCs w:val="18"/>
              </w:rPr>
            </w:pPr>
            <w:r w:rsidRPr="00ED5875">
              <w:rPr>
                <w:rFonts w:asciiTheme="minorEastAsia" w:eastAsiaTheme="minorEastAsia" w:hAnsiTheme="minorEastAsia" w:hint="eastAsia"/>
                <w:sz w:val="18"/>
                <w:szCs w:val="18"/>
              </w:rPr>
              <w:t>现场审核获悉，销售部主要依据招标文件和销售合同要求，在合格供方采购客户所需的产品转卖给顾客，相关责任人员负责与供方单位和顾客联络，与供方协调产品采购和客户协调产品的交货事宜，采购产品通过物流直接发往客户合同要求的制定场所，产品到或后由客户进行验收。抽售后服务报表</w:t>
            </w:r>
            <w:r w:rsidR="00553C1C">
              <w:rPr>
                <w:rFonts w:asciiTheme="minorEastAsia" w:eastAsiaTheme="minorEastAsia" w:hAnsiTheme="minorEastAsia" w:hint="eastAsia"/>
                <w:sz w:val="18"/>
                <w:szCs w:val="18"/>
              </w:rPr>
              <w:t>，保存完好，符合要求。</w:t>
            </w:r>
          </w:p>
          <w:p w:rsidR="00ED5875" w:rsidRPr="00ED5875" w:rsidRDefault="00ED5875" w:rsidP="00ED5875">
            <w:pPr>
              <w:rPr>
                <w:rFonts w:asciiTheme="minorEastAsia" w:eastAsiaTheme="minorEastAsia" w:hAnsiTheme="minorEastAsia"/>
                <w:sz w:val="18"/>
                <w:szCs w:val="18"/>
              </w:rPr>
            </w:pPr>
            <w:r w:rsidRPr="00ED5875">
              <w:rPr>
                <w:rFonts w:asciiTheme="minorEastAsia" w:eastAsiaTheme="minorEastAsia" w:hAnsiTheme="minorEastAsia" w:hint="eastAsia"/>
                <w:sz w:val="18"/>
                <w:szCs w:val="18"/>
              </w:rPr>
              <w:t>4、现场查看产品销售情况：现场清洁卫生，配备有消防设施</w:t>
            </w:r>
            <w:r w:rsidR="00553C1C">
              <w:rPr>
                <w:rFonts w:asciiTheme="minorEastAsia" w:eastAsiaTheme="minorEastAsia" w:hAnsiTheme="minorEastAsia" w:hint="eastAsia"/>
                <w:sz w:val="18"/>
                <w:szCs w:val="18"/>
              </w:rPr>
              <w:t>；</w:t>
            </w:r>
            <w:r w:rsidRPr="00ED5875">
              <w:rPr>
                <w:rFonts w:asciiTheme="minorEastAsia" w:eastAsiaTheme="minorEastAsia" w:hAnsiTheme="minorEastAsia" w:hint="eastAsia"/>
                <w:sz w:val="18"/>
                <w:szCs w:val="18"/>
              </w:rPr>
              <w:t>现场有日常办公设备，设备运行良好。现场有工作人员正利用电话、网络与客户交流，服务规范。</w:t>
            </w:r>
          </w:p>
          <w:p w:rsidR="00ED5875" w:rsidRPr="00553C1C" w:rsidRDefault="00ED5875" w:rsidP="00ED5875">
            <w:pPr>
              <w:rPr>
                <w:rFonts w:asciiTheme="minorEastAsia" w:eastAsiaTheme="minorEastAsia" w:hAnsiTheme="minorEastAsia"/>
                <w:sz w:val="18"/>
                <w:szCs w:val="18"/>
              </w:rPr>
            </w:pPr>
            <w:r w:rsidRPr="00ED5875">
              <w:rPr>
                <w:rFonts w:asciiTheme="minorEastAsia" w:eastAsiaTheme="minorEastAsia" w:hAnsiTheme="minorEastAsia" w:hint="eastAsia"/>
                <w:sz w:val="18"/>
                <w:szCs w:val="18"/>
              </w:rPr>
              <w:t>5、销售人员均为培训合格并有多年工作经验的人员，符合要求。</w:t>
            </w:r>
          </w:p>
          <w:p w:rsidR="00ED5875" w:rsidRPr="00ED5875" w:rsidRDefault="00ED5875" w:rsidP="00ED5875">
            <w:pPr>
              <w:rPr>
                <w:rFonts w:asciiTheme="minorEastAsia" w:eastAsiaTheme="minorEastAsia" w:hAnsiTheme="minorEastAsia"/>
                <w:sz w:val="18"/>
                <w:szCs w:val="18"/>
              </w:rPr>
            </w:pPr>
            <w:r w:rsidRPr="00ED5875">
              <w:rPr>
                <w:rFonts w:asciiTheme="minorEastAsia" w:eastAsiaTheme="minorEastAsia" w:hAnsiTheme="minorEastAsia" w:hint="eastAsia"/>
                <w:sz w:val="18"/>
                <w:szCs w:val="18"/>
              </w:rPr>
              <w:t>6、识别了需要确认的过程为销售服务，提供《过程能力评价表》</w:t>
            </w:r>
            <w:r w:rsidR="00553C1C">
              <w:rPr>
                <w:rFonts w:asciiTheme="minorEastAsia" w:eastAsiaTheme="minorEastAsia" w:hAnsiTheme="minorEastAsia" w:hint="eastAsia"/>
                <w:sz w:val="18"/>
                <w:szCs w:val="18"/>
              </w:rPr>
              <w:t>，保存完好，符合要求。</w:t>
            </w:r>
          </w:p>
          <w:p w:rsidR="00ED5875" w:rsidRPr="00ED7009" w:rsidRDefault="00ED5875" w:rsidP="00ED7009">
            <w:pPr>
              <w:autoSpaceDE w:val="0"/>
              <w:spacing w:line="360" w:lineRule="exact"/>
              <w:ind w:firstLineChars="150" w:firstLine="270"/>
              <w:rPr>
                <w:rFonts w:asciiTheme="minorEastAsia" w:eastAsiaTheme="minorEastAsia" w:hAnsiTheme="minorEastAsia"/>
                <w:sz w:val="18"/>
                <w:szCs w:val="18"/>
              </w:rPr>
            </w:pPr>
            <w:r w:rsidRPr="00ED7009">
              <w:rPr>
                <w:rFonts w:asciiTheme="minorEastAsia" w:eastAsiaTheme="minorEastAsia" w:hAnsiTheme="minorEastAsia" w:hint="eastAsia"/>
                <w:sz w:val="18"/>
                <w:szCs w:val="18"/>
              </w:rPr>
              <w:t>销售过程控制符合策划要求</w:t>
            </w:r>
          </w:p>
          <w:p w:rsidR="0007323D" w:rsidRPr="00ED5875" w:rsidRDefault="0007323D">
            <w:pPr>
              <w:spacing w:line="240" w:lineRule="exact"/>
              <w:rPr>
                <w:bCs/>
                <w:color w:val="000000" w:themeColor="text1"/>
                <w:sz w:val="18"/>
                <w:szCs w:val="18"/>
              </w:rPr>
            </w:pPr>
          </w:p>
          <w:p w:rsidR="0007323D" w:rsidRDefault="00B44E7D">
            <w:pPr>
              <w:spacing w:line="240" w:lineRule="exact"/>
              <w:rPr>
                <w:b/>
                <w:color w:val="000000" w:themeColor="text1"/>
                <w:sz w:val="20"/>
                <w:szCs w:val="20"/>
              </w:rPr>
            </w:pPr>
            <w:r>
              <w:rPr>
                <w:rFonts w:hint="eastAsia"/>
                <w:b/>
                <w:color w:val="000000" w:themeColor="text1"/>
                <w:sz w:val="20"/>
                <w:szCs w:val="20"/>
              </w:rPr>
              <w:t>放行控制</w:t>
            </w:r>
          </w:p>
          <w:p w:rsidR="00553C1C" w:rsidRPr="00553C1C" w:rsidRDefault="00553C1C" w:rsidP="00553C1C">
            <w:pPr>
              <w:spacing w:line="240" w:lineRule="exact"/>
              <w:rPr>
                <w:rFonts w:hint="eastAsia"/>
                <w:bCs/>
                <w:color w:val="000000" w:themeColor="text1"/>
                <w:sz w:val="18"/>
                <w:szCs w:val="18"/>
              </w:rPr>
            </w:pPr>
            <w:r w:rsidRPr="00553C1C">
              <w:rPr>
                <w:rFonts w:hint="eastAsia"/>
                <w:bCs/>
                <w:color w:val="000000" w:themeColor="text1"/>
                <w:sz w:val="18"/>
                <w:szCs w:val="18"/>
              </w:rPr>
              <w:t>采购产品检验：企业发货到客户处，客户进行验收，有问题的产品企业负责与供方进行沟通换货或退货，目前未发生不符合产品反馈情况。</w:t>
            </w:r>
          </w:p>
          <w:p w:rsidR="00553C1C" w:rsidRPr="00553C1C" w:rsidRDefault="00553C1C" w:rsidP="00553C1C">
            <w:pPr>
              <w:spacing w:line="240" w:lineRule="exact"/>
              <w:rPr>
                <w:bCs/>
                <w:color w:val="000000" w:themeColor="text1"/>
                <w:sz w:val="18"/>
                <w:szCs w:val="18"/>
              </w:rPr>
            </w:pPr>
            <w:proofErr w:type="gramStart"/>
            <w:r w:rsidRPr="00553C1C">
              <w:rPr>
                <w:rFonts w:hint="eastAsia"/>
                <w:bCs/>
                <w:color w:val="000000" w:themeColor="text1"/>
                <w:sz w:val="18"/>
                <w:szCs w:val="18"/>
              </w:rPr>
              <w:t>抽服务</w:t>
            </w:r>
            <w:proofErr w:type="gramEnd"/>
            <w:r w:rsidRPr="00553C1C">
              <w:rPr>
                <w:rFonts w:hint="eastAsia"/>
                <w:bCs/>
                <w:color w:val="000000" w:themeColor="text1"/>
                <w:sz w:val="18"/>
                <w:szCs w:val="18"/>
              </w:rPr>
              <w:t>质量检查记录，企业未能提供。已开不符合</w:t>
            </w:r>
            <w:r w:rsidR="00ED7009">
              <w:rPr>
                <w:rFonts w:hint="eastAsia"/>
                <w:bCs/>
                <w:color w:val="000000" w:themeColor="text1"/>
                <w:sz w:val="18"/>
                <w:szCs w:val="18"/>
              </w:rPr>
              <w:t>。</w:t>
            </w:r>
            <w:r w:rsidR="00ED7009" w:rsidRPr="00553C1C">
              <w:rPr>
                <w:rFonts w:hint="eastAsia"/>
                <w:bCs/>
                <w:color w:val="000000" w:themeColor="text1"/>
                <w:sz w:val="18"/>
                <w:szCs w:val="18"/>
              </w:rPr>
              <w:t>顾客满意度调查</w:t>
            </w:r>
            <w:r w:rsidR="00ED7009">
              <w:rPr>
                <w:rFonts w:hint="eastAsia"/>
                <w:bCs/>
                <w:color w:val="000000" w:themeColor="text1"/>
                <w:sz w:val="18"/>
                <w:szCs w:val="18"/>
              </w:rPr>
              <w:t>、</w:t>
            </w:r>
            <w:r>
              <w:rPr>
                <w:rFonts w:hint="eastAsia"/>
                <w:bCs/>
                <w:color w:val="000000" w:themeColor="text1"/>
                <w:sz w:val="18"/>
                <w:szCs w:val="18"/>
              </w:rPr>
              <w:t>售后服务报表</w:t>
            </w:r>
            <w:r w:rsidRPr="00553C1C">
              <w:rPr>
                <w:rFonts w:hint="eastAsia"/>
                <w:bCs/>
                <w:color w:val="000000" w:themeColor="text1"/>
                <w:sz w:val="18"/>
                <w:szCs w:val="18"/>
              </w:rPr>
              <w:t>均完成，符合要求。</w:t>
            </w:r>
          </w:p>
          <w:p w:rsidR="0007323D" w:rsidRDefault="00553C1C" w:rsidP="00553C1C">
            <w:pPr>
              <w:spacing w:line="240" w:lineRule="exact"/>
              <w:rPr>
                <w:bCs/>
                <w:color w:val="000000" w:themeColor="text1"/>
                <w:sz w:val="18"/>
                <w:szCs w:val="18"/>
              </w:rPr>
            </w:pPr>
            <w:r w:rsidRPr="00553C1C">
              <w:rPr>
                <w:rFonts w:hint="eastAsia"/>
                <w:bCs/>
                <w:color w:val="000000" w:themeColor="text1"/>
                <w:sz w:val="18"/>
                <w:szCs w:val="18"/>
              </w:rPr>
              <w:t>服务的放行受控。符合要求</w:t>
            </w:r>
          </w:p>
        </w:tc>
      </w:tr>
      <w:tr w:rsidR="0007323D">
        <w:trPr>
          <w:cantSplit/>
          <w:trHeight w:val="2250"/>
          <w:jc w:val="center"/>
        </w:trPr>
        <w:tc>
          <w:tcPr>
            <w:tcW w:w="720" w:type="dxa"/>
            <w:vMerge/>
            <w:vAlign w:val="center"/>
          </w:tcPr>
          <w:p w:rsidR="0007323D" w:rsidRDefault="0007323D">
            <w:pPr>
              <w:spacing w:line="240" w:lineRule="exact"/>
              <w:jc w:val="center"/>
              <w:rPr>
                <w:b/>
                <w:color w:val="000000" w:themeColor="text1"/>
                <w:szCs w:val="21"/>
              </w:rPr>
            </w:pPr>
          </w:p>
        </w:tc>
        <w:tc>
          <w:tcPr>
            <w:tcW w:w="9198" w:type="dxa"/>
          </w:tcPr>
          <w:p w:rsidR="0007323D" w:rsidRDefault="00B44E7D">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072E9B" w:rsidRPr="00072E9B" w:rsidRDefault="00072E9B" w:rsidP="00072E9B">
            <w:pPr>
              <w:spacing w:line="300" w:lineRule="exact"/>
              <w:rPr>
                <w:bCs/>
                <w:color w:val="000000" w:themeColor="text1"/>
                <w:sz w:val="18"/>
                <w:szCs w:val="18"/>
              </w:rPr>
            </w:pPr>
            <w:r w:rsidRPr="00072E9B">
              <w:rPr>
                <w:rFonts w:hint="eastAsia"/>
                <w:bCs/>
                <w:color w:val="000000" w:themeColor="text1"/>
                <w:sz w:val="18"/>
                <w:szCs w:val="18"/>
              </w:rPr>
              <w:t>与产品有关要求的确认内容主要包括明确的要求，如产品名称、产品规格、交货期、价格、结算方式等；顾客隐含的要求，顾客虽没有明示，但规定用途或已知预期用途所必须的要求；相关的法律法规要求</w:t>
            </w:r>
            <w:r w:rsidRPr="00072E9B">
              <w:rPr>
                <w:rFonts w:hint="eastAsia"/>
                <w:bCs/>
                <w:color w:val="000000" w:themeColor="text1"/>
                <w:sz w:val="18"/>
                <w:szCs w:val="18"/>
              </w:rPr>
              <w:t>,</w:t>
            </w:r>
            <w:r w:rsidRPr="00072E9B">
              <w:rPr>
                <w:rFonts w:hint="eastAsia"/>
                <w:bCs/>
                <w:color w:val="000000" w:themeColor="text1"/>
                <w:sz w:val="18"/>
                <w:szCs w:val="18"/>
              </w:rPr>
              <w:t>如产品质量法、招投标法等；企业规定的附加要求，如价格及付款方式、交付时间和让步承诺等</w:t>
            </w:r>
            <w:r w:rsidRPr="00072E9B">
              <w:rPr>
                <w:rFonts w:hint="eastAsia"/>
                <w:bCs/>
                <w:color w:val="000000" w:themeColor="text1"/>
                <w:sz w:val="18"/>
                <w:szCs w:val="18"/>
              </w:rPr>
              <w:t>,</w:t>
            </w:r>
            <w:r w:rsidRPr="00072E9B">
              <w:rPr>
                <w:rFonts w:hint="eastAsia"/>
                <w:bCs/>
                <w:color w:val="000000" w:themeColor="text1"/>
                <w:sz w:val="18"/>
                <w:szCs w:val="18"/>
              </w:rPr>
              <w:t>顾客要求主要通过销售合同的形式体现。</w:t>
            </w:r>
          </w:p>
          <w:p w:rsidR="00072E9B" w:rsidRPr="00072E9B" w:rsidRDefault="00072E9B" w:rsidP="00072E9B">
            <w:pPr>
              <w:spacing w:line="300" w:lineRule="exact"/>
              <w:rPr>
                <w:rFonts w:hint="eastAsia"/>
                <w:bCs/>
                <w:color w:val="000000" w:themeColor="text1"/>
                <w:sz w:val="18"/>
                <w:szCs w:val="18"/>
              </w:rPr>
            </w:pPr>
            <w:r w:rsidRPr="00072E9B">
              <w:rPr>
                <w:rFonts w:hint="eastAsia"/>
                <w:bCs/>
                <w:color w:val="000000" w:themeColor="text1"/>
                <w:sz w:val="18"/>
                <w:szCs w:val="18"/>
              </w:rPr>
              <w:t>销售部有建立售前、售中、售后过程顾客的沟通和联络渠道，及时了解了解相关信息，合同签订前充分了解顾客的需求；合同实施过程中沟通和反馈产品质量、产品交付、运输等问题，与客户保持密切沟通，听取客户反馈的意见和信息，并对顾客反馈问题做出回复和处理，合同完成后，严格履行合同各项售后服务要求。顾客反馈的一般性问题，由销售人员负责解决，不能解决的重大问题，要求销售部及时采取相应的应对措施，并及时报领导进行处理。体系建立实施后，尚未发生严重顾客投诉。企业销售合同主要通过招投标、客户介绍等，查见“合同登记表”。销售部负责人介绍，销售合同均为书面的文本形式，一般性的常规合同由销售</w:t>
            </w:r>
            <w:proofErr w:type="gramStart"/>
            <w:r w:rsidRPr="00072E9B">
              <w:rPr>
                <w:rFonts w:hint="eastAsia"/>
                <w:bCs/>
                <w:color w:val="000000" w:themeColor="text1"/>
                <w:sz w:val="18"/>
                <w:szCs w:val="18"/>
              </w:rPr>
              <w:t>部相应</w:t>
            </w:r>
            <w:proofErr w:type="gramEnd"/>
            <w:r w:rsidRPr="00072E9B">
              <w:rPr>
                <w:rFonts w:hint="eastAsia"/>
                <w:bCs/>
                <w:color w:val="000000" w:themeColor="text1"/>
                <w:sz w:val="18"/>
                <w:szCs w:val="18"/>
              </w:rPr>
              <w:t>授权人对意向合同通过签字确认的方式即完成合同，价格、账期、售后年限异常时需报经总经理审批外，其他普通合同业务员自行处理。业务员自行确定：备货周期、是否有现货、价格等是否符合公司报价单要求。</w:t>
            </w:r>
          </w:p>
          <w:p w:rsidR="0007323D" w:rsidRDefault="00072E9B" w:rsidP="00072E9B">
            <w:pPr>
              <w:spacing w:line="240" w:lineRule="exact"/>
              <w:rPr>
                <w:rFonts w:hint="eastAsia"/>
                <w:bCs/>
                <w:color w:val="000000" w:themeColor="text1"/>
                <w:sz w:val="18"/>
                <w:szCs w:val="18"/>
              </w:rPr>
            </w:pPr>
            <w:r w:rsidRPr="00072E9B">
              <w:rPr>
                <w:rFonts w:hint="eastAsia"/>
                <w:bCs/>
                <w:color w:val="000000" w:themeColor="text1"/>
                <w:sz w:val="18"/>
                <w:szCs w:val="18"/>
              </w:rPr>
              <w:t>查</w:t>
            </w:r>
            <w:r w:rsidRPr="00072E9B">
              <w:rPr>
                <w:rFonts w:hint="eastAsia"/>
                <w:bCs/>
                <w:color w:val="000000" w:themeColor="text1"/>
                <w:sz w:val="18"/>
                <w:szCs w:val="18"/>
              </w:rPr>
              <w:t>1</w:t>
            </w:r>
            <w:r w:rsidRPr="00072E9B">
              <w:rPr>
                <w:rFonts w:hint="eastAsia"/>
                <w:bCs/>
                <w:color w:val="000000" w:themeColor="text1"/>
                <w:sz w:val="18"/>
                <w:szCs w:val="18"/>
              </w:rPr>
              <w:t>：</w:t>
            </w:r>
            <w:r w:rsidRPr="00072E9B">
              <w:rPr>
                <w:rFonts w:hint="eastAsia"/>
                <w:bCs/>
                <w:color w:val="000000" w:themeColor="text1"/>
                <w:sz w:val="18"/>
                <w:szCs w:val="18"/>
              </w:rPr>
              <w:t>2019</w:t>
            </w:r>
            <w:r w:rsidRPr="00072E9B">
              <w:rPr>
                <w:rFonts w:hint="eastAsia"/>
                <w:bCs/>
                <w:color w:val="000000" w:themeColor="text1"/>
                <w:sz w:val="18"/>
                <w:szCs w:val="18"/>
              </w:rPr>
              <w:t>年</w:t>
            </w:r>
            <w:r w:rsidRPr="00072E9B">
              <w:rPr>
                <w:rFonts w:hint="eastAsia"/>
                <w:bCs/>
                <w:color w:val="000000" w:themeColor="text1"/>
                <w:sz w:val="18"/>
                <w:szCs w:val="18"/>
              </w:rPr>
              <w:t>3</w:t>
            </w:r>
            <w:r w:rsidRPr="00072E9B">
              <w:rPr>
                <w:rFonts w:hint="eastAsia"/>
                <w:bCs/>
                <w:color w:val="000000" w:themeColor="text1"/>
                <w:sz w:val="18"/>
                <w:szCs w:val="18"/>
              </w:rPr>
              <w:t>月</w:t>
            </w:r>
            <w:r w:rsidRPr="00072E9B">
              <w:rPr>
                <w:rFonts w:hint="eastAsia"/>
                <w:bCs/>
                <w:color w:val="000000" w:themeColor="text1"/>
                <w:sz w:val="18"/>
                <w:szCs w:val="18"/>
              </w:rPr>
              <w:t>6</w:t>
            </w:r>
            <w:r w:rsidRPr="00072E9B">
              <w:rPr>
                <w:rFonts w:hint="eastAsia"/>
                <w:bCs/>
                <w:color w:val="000000" w:themeColor="text1"/>
                <w:sz w:val="18"/>
                <w:szCs w:val="18"/>
              </w:rPr>
              <w:t>日山东凤祥实业有限公司</w:t>
            </w:r>
            <w:r>
              <w:rPr>
                <w:rFonts w:hint="eastAsia"/>
                <w:bCs/>
                <w:color w:val="000000" w:themeColor="text1"/>
                <w:sz w:val="18"/>
                <w:szCs w:val="18"/>
              </w:rPr>
              <w:t>、</w:t>
            </w:r>
            <w:r w:rsidRPr="00072E9B">
              <w:rPr>
                <w:rFonts w:hint="eastAsia"/>
                <w:bCs/>
                <w:color w:val="000000" w:themeColor="text1"/>
                <w:sz w:val="18"/>
                <w:szCs w:val="18"/>
              </w:rPr>
              <w:t>2019.4.25</w:t>
            </w:r>
            <w:r w:rsidRPr="00072E9B">
              <w:rPr>
                <w:rFonts w:hint="eastAsia"/>
                <w:bCs/>
                <w:color w:val="000000" w:themeColor="text1"/>
                <w:sz w:val="18"/>
                <w:szCs w:val="18"/>
              </w:rPr>
              <w:t>天津康派尔国际贸易有限公司</w:t>
            </w:r>
            <w:r>
              <w:rPr>
                <w:rFonts w:hint="eastAsia"/>
                <w:bCs/>
                <w:color w:val="000000" w:themeColor="text1"/>
                <w:sz w:val="18"/>
                <w:szCs w:val="18"/>
              </w:rPr>
              <w:t>、</w:t>
            </w:r>
            <w:r w:rsidRPr="00072E9B">
              <w:rPr>
                <w:rFonts w:hint="eastAsia"/>
                <w:bCs/>
                <w:color w:val="000000" w:themeColor="text1"/>
                <w:sz w:val="18"/>
                <w:szCs w:val="18"/>
              </w:rPr>
              <w:t>2019.1.2</w:t>
            </w:r>
            <w:r w:rsidRPr="00072E9B">
              <w:rPr>
                <w:rFonts w:hint="eastAsia"/>
                <w:bCs/>
                <w:color w:val="000000" w:themeColor="text1"/>
                <w:sz w:val="18"/>
                <w:szCs w:val="18"/>
              </w:rPr>
              <w:t>珠海丽亭职能科技有限公司</w:t>
            </w:r>
            <w:r>
              <w:rPr>
                <w:rFonts w:hint="eastAsia"/>
                <w:bCs/>
                <w:color w:val="000000" w:themeColor="text1"/>
                <w:sz w:val="18"/>
                <w:szCs w:val="18"/>
              </w:rPr>
              <w:t>、</w:t>
            </w:r>
            <w:r w:rsidRPr="00072E9B">
              <w:rPr>
                <w:rFonts w:hint="eastAsia"/>
                <w:bCs/>
                <w:color w:val="000000" w:themeColor="text1"/>
                <w:sz w:val="18"/>
                <w:szCs w:val="18"/>
              </w:rPr>
              <w:t>2019.3.27</w:t>
            </w:r>
            <w:r w:rsidRPr="00072E9B">
              <w:rPr>
                <w:rFonts w:hint="eastAsia"/>
                <w:bCs/>
                <w:color w:val="000000" w:themeColor="text1"/>
                <w:sz w:val="18"/>
                <w:szCs w:val="18"/>
              </w:rPr>
              <w:t>日工（上海）工程机械有限公司</w:t>
            </w:r>
            <w:r>
              <w:rPr>
                <w:rFonts w:hint="eastAsia"/>
                <w:bCs/>
                <w:color w:val="000000" w:themeColor="text1"/>
                <w:sz w:val="18"/>
                <w:szCs w:val="18"/>
              </w:rPr>
              <w:t>、</w:t>
            </w:r>
            <w:r w:rsidRPr="00072E9B">
              <w:rPr>
                <w:rFonts w:hint="eastAsia"/>
                <w:bCs/>
                <w:color w:val="000000" w:themeColor="text1"/>
                <w:sz w:val="18"/>
                <w:szCs w:val="18"/>
              </w:rPr>
              <w:t>2019.6.21</w:t>
            </w:r>
            <w:r w:rsidRPr="00072E9B">
              <w:rPr>
                <w:rFonts w:hint="eastAsia"/>
                <w:bCs/>
                <w:color w:val="000000" w:themeColor="text1"/>
                <w:sz w:val="18"/>
                <w:szCs w:val="18"/>
              </w:rPr>
              <w:t>山东凤祥食品发展有限公司</w:t>
            </w:r>
            <w:r>
              <w:rPr>
                <w:rFonts w:hint="eastAsia"/>
                <w:bCs/>
                <w:color w:val="000000" w:themeColor="text1"/>
                <w:sz w:val="18"/>
                <w:szCs w:val="18"/>
              </w:rPr>
              <w:t>、</w:t>
            </w:r>
            <w:r w:rsidRPr="00072E9B">
              <w:rPr>
                <w:rFonts w:hint="eastAsia"/>
                <w:bCs/>
                <w:color w:val="000000" w:themeColor="text1"/>
                <w:sz w:val="18"/>
                <w:szCs w:val="18"/>
              </w:rPr>
              <w:t>2019</w:t>
            </w:r>
            <w:r w:rsidRPr="00072E9B">
              <w:rPr>
                <w:rFonts w:hint="eastAsia"/>
                <w:bCs/>
                <w:color w:val="000000" w:themeColor="text1"/>
                <w:sz w:val="18"/>
                <w:szCs w:val="18"/>
              </w:rPr>
              <w:t>年</w:t>
            </w:r>
            <w:r w:rsidRPr="00072E9B">
              <w:rPr>
                <w:rFonts w:hint="eastAsia"/>
                <w:bCs/>
                <w:color w:val="000000" w:themeColor="text1"/>
                <w:sz w:val="18"/>
                <w:szCs w:val="18"/>
              </w:rPr>
              <w:t>2</w:t>
            </w:r>
            <w:r w:rsidRPr="00072E9B">
              <w:rPr>
                <w:rFonts w:hint="eastAsia"/>
                <w:bCs/>
                <w:color w:val="000000" w:themeColor="text1"/>
                <w:sz w:val="18"/>
                <w:szCs w:val="18"/>
              </w:rPr>
              <w:t>月</w:t>
            </w:r>
            <w:r w:rsidRPr="00072E9B">
              <w:rPr>
                <w:rFonts w:hint="eastAsia"/>
                <w:bCs/>
                <w:color w:val="000000" w:themeColor="text1"/>
                <w:sz w:val="18"/>
                <w:szCs w:val="18"/>
              </w:rPr>
              <w:t>28</w:t>
            </w:r>
            <w:r w:rsidRPr="00072E9B">
              <w:rPr>
                <w:rFonts w:hint="eastAsia"/>
                <w:bCs/>
                <w:color w:val="000000" w:themeColor="text1"/>
                <w:sz w:val="18"/>
                <w:szCs w:val="18"/>
              </w:rPr>
              <w:t>日天津金三物流国际有限公司工业门封</w:t>
            </w:r>
            <w:r w:rsidRPr="00072E9B">
              <w:rPr>
                <w:rFonts w:hint="eastAsia"/>
                <w:bCs/>
                <w:color w:val="000000" w:themeColor="text1"/>
                <w:sz w:val="18"/>
                <w:szCs w:val="18"/>
              </w:rPr>
              <w:t>2500*3060</w:t>
            </w:r>
            <w:r w:rsidRPr="00072E9B">
              <w:rPr>
                <w:rFonts w:hint="eastAsia"/>
                <w:bCs/>
                <w:color w:val="000000" w:themeColor="text1"/>
                <w:sz w:val="18"/>
                <w:szCs w:val="18"/>
              </w:rPr>
              <w:t>、中国铁建城市建设发展有限公司中铁十六局集团曹妃</w:t>
            </w:r>
            <w:proofErr w:type="gramStart"/>
            <w:r w:rsidRPr="00072E9B">
              <w:rPr>
                <w:rFonts w:hint="eastAsia"/>
                <w:bCs/>
                <w:color w:val="000000" w:themeColor="text1"/>
                <w:sz w:val="18"/>
                <w:szCs w:val="18"/>
              </w:rPr>
              <w:t>甸</w:t>
            </w:r>
            <w:proofErr w:type="gramEnd"/>
            <w:r w:rsidRPr="00072E9B">
              <w:rPr>
                <w:rFonts w:hint="eastAsia"/>
                <w:bCs/>
                <w:color w:val="000000" w:themeColor="text1"/>
                <w:sz w:val="18"/>
                <w:szCs w:val="18"/>
              </w:rPr>
              <w:t>综合保税区智慧仓储</w:t>
            </w:r>
            <w:proofErr w:type="gramStart"/>
            <w:r w:rsidRPr="00072E9B">
              <w:rPr>
                <w:rFonts w:hint="eastAsia"/>
                <w:bCs/>
                <w:color w:val="000000" w:themeColor="text1"/>
                <w:sz w:val="18"/>
                <w:szCs w:val="18"/>
              </w:rPr>
              <w:t>物流园</w:t>
            </w:r>
            <w:proofErr w:type="gramEnd"/>
            <w:r w:rsidRPr="00072E9B">
              <w:rPr>
                <w:rFonts w:hint="eastAsia"/>
                <w:bCs/>
                <w:color w:val="000000" w:themeColor="text1"/>
                <w:sz w:val="18"/>
                <w:szCs w:val="18"/>
              </w:rPr>
              <w:t>工程充气式门封采购项目、</w:t>
            </w:r>
            <w:r w:rsidRPr="00072E9B">
              <w:rPr>
                <w:rFonts w:hint="eastAsia"/>
                <w:bCs/>
                <w:color w:val="000000" w:themeColor="text1"/>
                <w:sz w:val="18"/>
                <w:szCs w:val="18"/>
              </w:rPr>
              <w:t>2018</w:t>
            </w:r>
            <w:r w:rsidRPr="00072E9B">
              <w:rPr>
                <w:rFonts w:hint="eastAsia"/>
                <w:bCs/>
                <w:color w:val="000000" w:themeColor="text1"/>
                <w:sz w:val="18"/>
                <w:szCs w:val="18"/>
              </w:rPr>
              <w:t>年</w:t>
            </w:r>
            <w:r w:rsidRPr="00072E9B">
              <w:rPr>
                <w:rFonts w:hint="eastAsia"/>
                <w:bCs/>
                <w:color w:val="000000" w:themeColor="text1"/>
                <w:sz w:val="18"/>
                <w:szCs w:val="18"/>
              </w:rPr>
              <w:t>11</w:t>
            </w:r>
            <w:r w:rsidRPr="00072E9B">
              <w:rPr>
                <w:rFonts w:hint="eastAsia"/>
                <w:bCs/>
                <w:color w:val="000000" w:themeColor="text1"/>
                <w:sz w:val="18"/>
                <w:szCs w:val="18"/>
              </w:rPr>
              <w:t>月</w:t>
            </w:r>
            <w:r w:rsidRPr="00072E9B">
              <w:rPr>
                <w:rFonts w:hint="eastAsia"/>
                <w:bCs/>
                <w:color w:val="000000" w:themeColor="text1"/>
                <w:sz w:val="18"/>
                <w:szCs w:val="18"/>
              </w:rPr>
              <w:t>5</w:t>
            </w:r>
            <w:r w:rsidRPr="00072E9B">
              <w:rPr>
                <w:rFonts w:hint="eastAsia"/>
                <w:bCs/>
                <w:color w:val="000000" w:themeColor="text1"/>
                <w:sz w:val="18"/>
                <w:szCs w:val="18"/>
              </w:rPr>
              <w:t>日北京宏泰</w:t>
            </w:r>
            <w:r w:rsidRPr="00072E9B">
              <w:rPr>
                <w:rFonts w:hint="eastAsia"/>
                <w:bCs/>
                <w:color w:val="000000" w:themeColor="text1"/>
                <w:sz w:val="18"/>
                <w:szCs w:val="18"/>
              </w:rPr>
              <w:t>X</w:t>
            </w:r>
            <w:r w:rsidRPr="00072E9B">
              <w:rPr>
                <w:rFonts w:hint="eastAsia"/>
                <w:bCs/>
                <w:color w:val="000000" w:themeColor="text1"/>
                <w:sz w:val="18"/>
                <w:szCs w:val="18"/>
              </w:rPr>
              <w:t>投资有限公司快速</w:t>
            </w:r>
            <w:r w:rsidRPr="00072E9B">
              <w:rPr>
                <w:rFonts w:hint="eastAsia"/>
                <w:bCs/>
                <w:color w:val="000000" w:themeColor="text1"/>
                <w:sz w:val="18"/>
                <w:szCs w:val="18"/>
              </w:rPr>
              <w:t>PVC</w:t>
            </w:r>
            <w:r w:rsidRPr="00072E9B">
              <w:rPr>
                <w:rFonts w:hint="eastAsia"/>
                <w:bCs/>
                <w:color w:val="000000" w:themeColor="text1"/>
                <w:sz w:val="18"/>
                <w:szCs w:val="18"/>
              </w:rPr>
              <w:t>堆积门</w:t>
            </w:r>
            <w:r w:rsidRPr="00072E9B">
              <w:rPr>
                <w:rFonts w:hint="eastAsia"/>
                <w:bCs/>
                <w:color w:val="000000" w:themeColor="text1"/>
                <w:sz w:val="18"/>
                <w:szCs w:val="18"/>
              </w:rPr>
              <w:t>5100*2300</w:t>
            </w:r>
            <w:r w:rsidRPr="00072E9B">
              <w:rPr>
                <w:rFonts w:hint="eastAsia"/>
                <w:bCs/>
                <w:color w:val="000000" w:themeColor="text1"/>
                <w:sz w:val="18"/>
                <w:szCs w:val="18"/>
              </w:rPr>
              <w:t>销售合同</w:t>
            </w:r>
            <w:r>
              <w:rPr>
                <w:rFonts w:hint="eastAsia"/>
                <w:bCs/>
                <w:color w:val="000000" w:themeColor="text1"/>
                <w:sz w:val="18"/>
                <w:szCs w:val="18"/>
              </w:rPr>
              <w:t>，</w:t>
            </w:r>
            <w:r w:rsidRPr="00072E9B">
              <w:rPr>
                <w:rFonts w:hint="eastAsia"/>
                <w:bCs/>
                <w:color w:val="000000" w:themeColor="text1"/>
                <w:sz w:val="18"/>
                <w:szCs w:val="18"/>
              </w:rPr>
              <w:t>，均保存完好，符合要求。上述合同均按期履行。因企业产品种类较多，堆积门等客户不是很多，所以除北京宏泰</w:t>
            </w:r>
            <w:r w:rsidRPr="00072E9B">
              <w:rPr>
                <w:rFonts w:hint="eastAsia"/>
                <w:bCs/>
                <w:color w:val="000000" w:themeColor="text1"/>
                <w:sz w:val="18"/>
                <w:szCs w:val="18"/>
              </w:rPr>
              <w:t>X</w:t>
            </w:r>
            <w:r w:rsidRPr="00072E9B">
              <w:rPr>
                <w:rFonts w:hint="eastAsia"/>
                <w:bCs/>
                <w:color w:val="000000" w:themeColor="text1"/>
                <w:sz w:val="18"/>
                <w:szCs w:val="18"/>
              </w:rPr>
              <w:t>投资有限公司外</w:t>
            </w:r>
            <w:r w:rsidRPr="00072E9B">
              <w:rPr>
                <w:rFonts w:hint="eastAsia"/>
                <w:bCs/>
                <w:color w:val="000000" w:themeColor="text1"/>
                <w:sz w:val="18"/>
                <w:szCs w:val="18"/>
              </w:rPr>
              <w:t>2019</w:t>
            </w:r>
            <w:r w:rsidRPr="00072E9B">
              <w:rPr>
                <w:rFonts w:hint="eastAsia"/>
                <w:bCs/>
                <w:color w:val="000000" w:themeColor="text1"/>
                <w:sz w:val="18"/>
                <w:szCs w:val="18"/>
              </w:rPr>
              <w:t>年</w:t>
            </w:r>
            <w:r w:rsidRPr="00072E9B">
              <w:rPr>
                <w:rFonts w:hint="eastAsia"/>
                <w:bCs/>
                <w:color w:val="000000" w:themeColor="text1"/>
                <w:sz w:val="18"/>
                <w:szCs w:val="18"/>
              </w:rPr>
              <w:t>3</w:t>
            </w:r>
            <w:r w:rsidRPr="00072E9B">
              <w:rPr>
                <w:rFonts w:hint="eastAsia"/>
                <w:bCs/>
                <w:color w:val="000000" w:themeColor="text1"/>
                <w:sz w:val="18"/>
                <w:szCs w:val="18"/>
              </w:rPr>
              <w:t>月后暂无新客户</w:t>
            </w:r>
            <w:r>
              <w:rPr>
                <w:rFonts w:hint="eastAsia"/>
                <w:bCs/>
                <w:color w:val="000000" w:themeColor="text1"/>
                <w:sz w:val="18"/>
                <w:szCs w:val="18"/>
              </w:rPr>
              <w:t>。</w:t>
            </w:r>
          </w:p>
          <w:p w:rsidR="00072E9B" w:rsidRPr="00072E9B" w:rsidRDefault="00072E9B" w:rsidP="00072E9B">
            <w:pPr>
              <w:spacing w:line="240" w:lineRule="exact"/>
              <w:rPr>
                <w:color w:val="000000" w:themeColor="text1"/>
                <w:sz w:val="18"/>
                <w:szCs w:val="18"/>
              </w:rPr>
            </w:pPr>
            <w:r w:rsidRPr="00072E9B">
              <w:rPr>
                <w:rFonts w:hint="eastAsia"/>
                <w:color w:val="000000" w:themeColor="text1"/>
                <w:sz w:val="18"/>
                <w:szCs w:val="18"/>
              </w:rPr>
              <w:t>企业有建立合同</w:t>
            </w:r>
            <w:r w:rsidRPr="00072E9B">
              <w:rPr>
                <w:rFonts w:hint="eastAsia"/>
                <w:color w:val="000000" w:themeColor="text1"/>
                <w:sz w:val="18"/>
                <w:szCs w:val="18"/>
              </w:rPr>
              <w:t>/</w:t>
            </w:r>
            <w:r w:rsidRPr="00072E9B">
              <w:rPr>
                <w:rFonts w:hint="eastAsia"/>
                <w:color w:val="000000" w:themeColor="text1"/>
                <w:sz w:val="18"/>
                <w:szCs w:val="18"/>
              </w:rPr>
              <w:t>订单的更改的流程，合同</w:t>
            </w:r>
            <w:r w:rsidRPr="00072E9B">
              <w:rPr>
                <w:rFonts w:hint="eastAsia"/>
                <w:color w:val="000000" w:themeColor="text1"/>
                <w:sz w:val="18"/>
                <w:szCs w:val="18"/>
              </w:rPr>
              <w:t>/</w:t>
            </w:r>
            <w:r w:rsidRPr="00072E9B">
              <w:rPr>
                <w:rFonts w:hint="eastAsia"/>
                <w:color w:val="000000" w:themeColor="text1"/>
                <w:sz w:val="18"/>
                <w:szCs w:val="18"/>
              </w:rPr>
              <w:t>订单中产品和服务要求的更改由销售部负责管理，当客户合同要求变更时，填写“合同变更通知单”通知相关职能部门，并更新相关文件及时通知相关部门。自体系建立以来，没有发生合同更改的情况，如果需要更改，需对更改内容重新评审，并将变化的要求及时通知有关人员。</w:t>
            </w:r>
          </w:p>
        </w:tc>
      </w:tr>
      <w:tr w:rsidR="0007323D" w:rsidTr="00072E9B">
        <w:trPr>
          <w:cantSplit/>
          <w:trHeight w:val="1168"/>
          <w:jc w:val="center"/>
        </w:trPr>
        <w:tc>
          <w:tcPr>
            <w:tcW w:w="720" w:type="dxa"/>
            <w:vMerge/>
            <w:vAlign w:val="center"/>
          </w:tcPr>
          <w:p w:rsidR="0007323D" w:rsidRDefault="0007323D">
            <w:pPr>
              <w:spacing w:line="240" w:lineRule="exact"/>
              <w:jc w:val="center"/>
              <w:rPr>
                <w:b/>
                <w:color w:val="000000" w:themeColor="text1"/>
                <w:szCs w:val="21"/>
              </w:rPr>
            </w:pPr>
          </w:p>
        </w:tc>
        <w:tc>
          <w:tcPr>
            <w:tcW w:w="9198" w:type="dxa"/>
          </w:tcPr>
          <w:p w:rsidR="0007323D" w:rsidRDefault="00B44E7D">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07323D" w:rsidRDefault="0007323D">
            <w:pPr>
              <w:spacing w:line="240" w:lineRule="exact"/>
              <w:ind w:firstLineChars="100" w:firstLine="201"/>
              <w:rPr>
                <w:b/>
                <w:color w:val="000000" w:themeColor="text1"/>
                <w:sz w:val="20"/>
                <w:szCs w:val="20"/>
              </w:rPr>
            </w:pPr>
          </w:p>
          <w:p w:rsidR="0007323D" w:rsidRDefault="00072E9B">
            <w:pPr>
              <w:spacing w:line="300" w:lineRule="exact"/>
              <w:jc w:val="left"/>
              <w:rPr>
                <w:b/>
                <w:color w:val="000000" w:themeColor="text1"/>
                <w:sz w:val="20"/>
                <w:szCs w:val="20"/>
              </w:rPr>
            </w:pPr>
            <w:r>
              <w:rPr>
                <w:rFonts w:hint="eastAsia"/>
                <w:bCs/>
                <w:color w:val="000000" w:themeColor="text1"/>
                <w:sz w:val="18"/>
                <w:szCs w:val="18"/>
              </w:rPr>
              <w:t>无</w:t>
            </w:r>
          </w:p>
        </w:tc>
      </w:tr>
      <w:tr w:rsidR="0007323D">
        <w:trPr>
          <w:cantSplit/>
          <w:trHeight w:val="1340"/>
          <w:jc w:val="center"/>
        </w:trPr>
        <w:tc>
          <w:tcPr>
            <w:tcW w:w="720" w:type="dxa"/>
            <w:vMerge/>
            <w:vAlign w:val="center"/>
          </w:tcPr>
          <w:p w:rsidR="0007323D" w:rsidRDefault="0007323D">
            <w:pPr>
              <w:spacing w:line="240" w:lineRule="exact"/>
              <w:jc w:val="center"/>
              <w:rPr>
                <w:b/>
                <w:color w:val="000000" w:themeColor="text1"/>
                <w:szCs w:val="21"/>
              </w:rPr>
            </w:pPr>
          </w:p>
        </w:tc>
        <w:tc>
          <w:tcPr>
            <w:tcW w:w="9198" w:type="dxa"/>
          </w:tcPr>
          <w:p w:rsidR="0007323D" w:rsidRDefault="00B44E7D">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072E9B" w:rsidRPr="00072E9B" w:rsidRDefault="00072E9B" w:rsidP="00072E9B">
            <w:pPr>
              <w:spacing w:line="240" w:lineRule="exact"/>
              <w:rPr>
                <w:rFonts w:hint="eastAsia"/>
                <w:bCs/>
                <w:color w:val="000000" w:themeColor="text1"/>
                <w:sz w:val="18"/>
                <w:szCs w:val="18"/>
              </w:rPr>
            </w:pPr>
            <w:r w:rsidRPr="00072E9B">
              <w:rPr>
                <w:rFonts w:hint="eastAsia"/>
                <w:bCs/>
                <w:color w:val="000000" w:themeColor="text1"/>
                <w:sz w:val="18"/>
                <w:szCs w:val="18"/>
              </w:rPr>
              <w:t>企业提供的《不合格品控制程序》中规定了对不合格品的标识、隔离、记录评审和处置的控制要求。</w:t>
            </w:r>
          </w:p>
          <w:p w:rsidR="0007323D" w:rsidRPr="00072E9B" w:rsidRDefault="00072E9B" w:rsidP="00072E9B">
            <w:pPr>
              <w:spacing w:line="240" w:lineRule="exact"/>
              <w:rPr>
                <w:b/>
                <w:color w:val="000000" w:themeColor="text1"/>
                <w:sz w:val="20"/>
                <w:szCs w:val="20"/>
              </w:rPr>
            </w:pPr>
            <w:r w:rsidRPr="00072E9B">
              <w:rPr>
                <w:rFonts w:hint="eastAsia"/>
                <w:bCs/>
                <w:color w:val="000000" w:themeColor="text1"/>
                <w:sz w:val="18"/>
                <w:szCs w:val="18"/>
              </w:rPr>
              <w:t>组织采购产品验收相关文件规定，采购</w:t>
            </w:r>
            <w:r w:rsidRPr="00072E9B">
              <w:rPr>
                <w:rFonts w:hint="eastAsia"/>
                <w:bCs/>
                <w:color w:val="000000" w:themeColor="text1"/>
                <w:sz w:val="18"/>
                <w:szCs w:val="18"/>
              </w:rPr>
              <w:t>/</w:t>
            </w:r>
            <w:r w:rsidRPr="00072E9B">
              <w:rPr>
                <w:rFonts w:hint="eastAsia"/>
                <w:bCs/>
                <w:color w:val="000000" w:themeColor="text1"/>
                <w:sz w:val="18"/>
                <w:szCs w:val="18"/>
              </w:rPr>
              <w:t>销售产品交付客户指定场所后，客户组织产品验收，验收过程中发现不合格品直接退回供方单位，并要求做好验收确认记录；销售和过程中</w:t>
            </w:r>
            <w:proofErr w:type="gramStart"/>
            <w:r w:rsidRPr="00072E9B">
              <w:rPr>
                <w:rFonts w:hint="eastAsia"/>
                <w:bCs/>
                <w:color w:val="000000" w:themeColor="text1"/>
                <w:sz w:val="18"/>
                <w:szCs w:val="18"/>
              </w:rPr>
              <w:t>不</w:t>
            </w:r>
            <w:proofErr w:type="gramEnd"/>
            <w:r w:rsidRPr="00072E9B">
              <w:rPr>
                <w:rFonts w:hint="eastAsia"/>
                <w:bCs/>
                <w:color w:val="000000" w:themeColor="text1"/>
                <w:sz w:val="18"/>
                <w:szCs w:val="18"/>
              </w:rPr>
              <w:t>不合格以口头、书面信息向相关责任部门</w:t>
            </w:r>
            <w:r w:rsidRPr="00072E9B">
              <w:rPr>
                <w:rFonts w:hint="eastAsia"/>
                <w:bCs/>
                <w:color w:val="000000" w:themeColor="text1"/>
                <w:sz w:val="18"/>
                <w:szCs w:val="18"/>
              </w:rPr>
              <w:t>/</w:t>
            </w:r>
            <w:r w:rsidRPr="00072E9B">
              <w:rPr>
                <w:rFonts w:hint="eastAsia"/>
                <w:bCs/>
                <w:color w:val="000000" w:themeColor="text1"/>
                <w:sz w:val="18"/>
                <w:szCs w:val="18"/>
              </w:rPr>
              <w:t>人员反馈，并责令改进</w:t>
            </w:r>
            <w:r w:rsidRPr="00072E9B">
              <w:rPr>
                <w:rFonts w:hint="eastAsia"/>
                <w:bCs/>
                <w:color w:val="000000" w:themeColor="text1"/>
                <w:sz w:val="18"/>
                <w:szCs w:val="18"/>
              </w:rPr>
              <w:t>,</w:t>
            </w:r>
            <w:r w:rsidRPr="00072E9B">
              <w:rPr>
                <w:rFonts w:hint="eastAsia"/>
                <w:bCs/>
                <w:color w:val="000000" w:themeColor="text1"/>
                <w:sz w:val="18"/>
                <w:szCs w:val="18"/>
              </w:rPr>
              <w:t>如道歉等。未发现批量的采购</w:t>
            </w:r>
            <w:r w:rsidRPr="00072E9B">
              <w:rPr>
                <w:rFonts w:hint="eastAsia"/>
                <w:bCs/>
                <w:color w:val="000000" w:themeColor="text1"/>
                <w:sz w:val="18"/>
                <w:szCs w:val="18"/>
              </w:rPr>
              <w:t>/</w:t>
            </w:r>
            <w:r w:rsidRPr="00072E9B">
              <w:rPr>
                <w:rFonts w:hint="eastAsia"/>
                <w:bCs/>
                <w:color w:val="000000" w:themeColor="text1"/>
                <w:sz w:val="18"/>
                <w:szCs w:val="18"/>
              </w:rPr>
              <w:t>销售产品不合格</w:t>
            </w:r>
            <w:r w:rsidRPr="00072E9B">
              <w:rPr>
                <w:rFonts w:hint="eastAsia"/>
                <w:bCs/>
                <w:color w:val="000000" w:themeColor="text1"/>
                <w:sz w:val="18"/>
                <w:szCs w:val="18"/>
              </w:rPr>
              <w:t>,</w:t>
            </w:r>
            <w:r w:rsidRPr="00072E9B">
              <w:rPr>
                <w:rFonts w:hint="eastAsia"/>
                <w:bCs/>
                <w:color w:val="000000" w:themeColor="text1"/>
                <w:sz w:val="18"/>
                <w:szCs w:val="18"/>
              </w:rPr>
              <w:t>以及销售和服务过程不合格。</w:t>
            </w:r>
          </w:p>
        </w:tc>
      </w:tr>
      <w:tr w:rsidR="0007323D">
        <w:trPr>
          <w:cantSplit/>
          <w:trHeight w:val="1833"/>
          <w:jc w:val="center"/>
        </w:trPr>
        <w:tc>
          <w:tcPr>
            <w:tcW w:w="720" w:type="dxa"/>
            <w:vMerge/>
            <w:vAlign w:val="center"/>
          </w:tcPr>
          <w:p w:rsidR="0007323D" w:rsidRDefault="0007323D">
            <w:pPr>
              <w:spacing w:line="240" w:lineRule="exact"/>
              <w:jc w:val="center"/>
              <w:rPr>
                <w:b/>
                <w:color w:val="000000" w:themeColor="text1"/>
                <w:szCs w:val="21"/>
              </w:rPr>
            </w:pPr>
          </w:p>
        </w:tc>
        <w:tc>
          <w:tcPr>
            <w:tcW w:w="9198" w:type="dxa"/>
          </w:tcPr>
          <w:p w:rsidR="0007323D" w:rsidRDefault="00B44E7D">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07323D" w:rsidRDefault="00B44E7D">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072E9B" w:rsidRDefault="00072E9B" w:rsidP="00072E9B">
            <w:pPr>
              <w:spacing w:line="360" w:lineRule="exact"/>
              <w:ind w:rightChars="8" w:right="17"/>
              <w:rPr>
                <w:rFonts w:ascii="宋体" w:hAnsi="宋体" w:hint="eastAsia"/>
                <w:sz w:val="18"/>
                <w:szCs w:val="18"/>
              </w:rPr>
            </w:pPr>
            <w:r w:rsidRPr="00072E9B">
              <w:rPr>
                <w:rFonts w:ascii="宋体" w:hAnsi="宋体" w:hint="eastAsia"/>
                <w:sz w:val="18"/>
                <w:szCs w:val="18"/>
              </w:rPr>
              <w:t>行政部负责办公区和办公活动过程中环境因素进行识别、评价工作的归口管理，环境因素的识别、评价有考虑三种时态：过去、现在、将来，三种状态：正常、异常、紧急，以及环境的六个方面，识别的环境因素主要包括：潜在的火灾，水、电、纸张消耗，复印机、打印机使用时废气（含有氮氧化物）的排放；办公设备（复印机、打印机）适用时噪声的排放，固体废弃物（废灯管、硒鼓、废旧墨盒）的废弃，环境因素识别基本充分、齐全，查见“环境因素调查评价清单”，经评价后确定的重要环境因素包括：固废的排放、潜在火灾</w:t>
            </w:r>
            <w:r>
              <w:rPr>
                <w:rFonts w:ascii="宋体" w:hAnsi="宋体" w:hint="eastAsia"/>
                <w:sz w:val="18"/>
                <w:szCs w:val="18"/>
              </w:rPr>
              <w:t>;</w:t>
            </w:r>
          </w:p>
          <w:p w:rsidR="00072E9B" w:rsidRPr="00072E9B" w:rsidRDefault="00072E9B" w:rsidP="00072E9B">
            <w:pPr>
              <w:spacing w:line="360" w:lineRule="exact"/>
              <w:ind w:rightChars="8" w:right="17"/>
              <w:rPr>
                <w:rFonts w:hint="eastAsia"/>
                <w:color w:val="000000" w:themeColor="text1"/>
                <w:sz w:val="18"/>
                <w:szCs w:val="18"/>
              </w:rPr>
            </w:pPr>
            <w:r w:rsidRPr="00072E9B">
              <w:rPr>
                <w:rFonts w:hint="eastAsia"/>
                <w:color w:val="000000" w:themeColor="text1"/>
                <w:sz w:val="18"/>
                <w:szCs w:val="18"/>
              </w:rPr>
              <w:t>企业有策划并实施环境运行控制，提供的管理手册</w:t>
            </w:r>
            <w:proofErr w:type="gramStart"/>
            <w:r w:rsidRPr="00072E9B">
              <w:rPr>
                <w:rFonts w:hint="eastAsia"/>
                <w:color w:val="000000" w:themeColor="text1"/>
                <w:sz w:val="18"/>
                <w:szCs w:val="18"/>
              </w:rPr>
              <w:t>规</w:t>
            </w:r>
            <w:proofErr w:type="gramEnd"/>
            <w:r w:rsidRPr="00072E9B">
              <w:rPr>
                <w:rFonts w:hint="eastAsia"/>
                <w:color w:val="000000" w:themeColor="text1"/>
                <w:sz w:val="18"/>
                <w:szCs w:val="18"/>
              </w:rPr>
              <w:t>对控制要求进行了描述，查见《对相关方施加影响控制程序》《废弃物控制程序》《节能降耗控制程序》《销售安全控制程序》等运行控制文件。</w:t>
            </w:r>
          </w:p>
          <w:p w:rsidR="00072E9B" w:rsidRPr="00072E9B" w:rsidRDefault="00072E9B" w:rsidP="00072E9B">
            <w:pPr>
              <w:spacing w:line="360" w:lineRule="exact"/>
              <w:ind w:rightChars="8" w:right="17"/>
              <w:rPr>
                <w:rFonts w:hint="eastAsia"/>
                <w:color w:val="000000" w:themeColor="text1"/>
                <w:sz w:val="18"/>
                <w:szCs w:val="18"/>
              </w:rPr>
            </w:pPr>
            <w:r w:rsidRPr="00072E9B">
              <w:rPr>
                <w:rFonts w:hint="eastAsia"/>
                <w:color w:val="000000" w:themeColor="text1"/>
                <w:sz w:val="18"/>
                <w:szCs w:val="18"/>
              </w:rPr>
              <w:t xml:space="preserve">   </w:t>
            </w:r>
            <w:r w:rsidRPr="00072E9B">
              <w:rPr>
                <w:rFonts w:hint="eastAsia"/>
                <w:color w:val="000000" w:themeColor="text1"/>
                <w:sz w:val="18"/>
                <w:szCs w:val="18"/>
              </w:rPr>
              <w:t>行政部识别的环境因素因素运行控制情况如下：</w:t>
            </w:r>
            <w:r w:rsidRPr="00072E9B">
              <w:rPr>
                <w:rFonts w:hint="eastAsia"/>
                <w:color w:val="000000" w:themeColor="text1"/>
                <w:sz w:val="18"/>
                <w:szCs w:val="18"/>
              </w:rPr>
              <w:t>1</w:t>
            </w:r>
            <w:r w:rsidRPr="00072E9B">
              <w:rPr>
                <w:rFonts w:hint="eastAsia"/>
                <w:color w:val="000000" w:themeColor="text1"/>
                <w:sz w:val="18"/>
                <w:szCs w:val="18"/>
              </w:rPr>
              <w:t>、办公生活污水控制：直接排入办公区域属在地市政管网</w:t>
            </w:r>
            <w:r w:rsidRPr="00072E9B">
              <w:rPr>
                <w:rFonts w:hint="eastAsia"/>
                <w:color w:val="000000" w:themeColor="text1"/>
                <w:sz w:val="18"/>
                <w:szCs w:val="18"/>
              </w:rPr>
              <w:t>2</w:t>
            </w:r>
            <w:r w:rsidRPr="00072E9B">
              <w:rPr>
                <w:rFonts w:hint="eastAsia"/>
                <w:color w:val="000000" w:themeColor="text1"/>
                <w:sz w:val="18"/>
                <w:szCs w:val="18"/>
              </w:rPr>
              <w:t>、废气控制：办公区域无有毒、有害气体；</w:t>
            </w:r>
            <w:r w:rsidRPr="00072E9B">
              <w:rPr>
                <w:rFonts w:hint="eastAsia"/>
                <w:color w:val="000000" w:themeColor="text1"/>
                <w:sz w:val="18"/>
                <w:szCs w:val="18"/>
              </w:rPr>
              <w:t>3</w:t>
            </w:r>
            <w:r w:rsidRPr="00072E9B">
              <w:rPr>
                <w:rFonts w:hint="eastAsia"/>
                <w:color w:val="000000" w:themeColor="text1"/>
                <w:sz w:val="18"/>
                <w:szCs w:val="18"/>
              </w:rPr>
              <w:t>、噪声控制：无明显噪声</w:t>
            </w:r>
            <w:r w:rsidRPr="00072E9B">
              <w:rPr>
                <w:rFonts w:hint="eastAsia"/>
                <w:color w:val="000000" w:themeColor="text1"/>
                <w:sz w:val="18"/>
                <w:szCs w:val="18"/>
              </w:rPr>
              <w:t>(</w:t>
            </w:r>
            <w:r w:rsidRPr="00072E9B">
              <w:rPr>
                <w:rFonts w:hint="eastAsia"/>
                <w:color w:val="000000" w:themeColor="text1"/>
                <w:sz w:val="18"/>
                <w:szCs w:val="18"/>
              </w:rPr>
              <w:t>噪声主要来源空调运行产生的噪声，环境影响很小，无忽略不计</w:t>
            </w:r>
            <w:r w:rsidRPr="00072E9B">
              <w:rPr>
                <w:rFonts w:hint="eastAsia"/>
                <w:color w:val="000000" w:themeColor="text1"/>
                <w:sz w:val="18"/>
                <w:szCs w:val="18"/>
              </w:rPr>
              <w:t>)</w:t>
            </w:r>
            <w:r w:rsidRPr="00072E9B">
              <w:rPr>
                <w:rFonts w:hint="eastAsia"/>
                <w:color w:val="000000" w:themeColor="text1"/>
                <w:sz w:val="18"/>
                <w:szCs w:val="18"/>
              </w:rPr>
              <w:t>。</w:t>
            </w:r>
            <w:r w:rsidRPr="00072E9B">
              <w:rPr>
                <w:rFonts w:hint="eastAsia"/>
                <w:color w:val="000000" w:themeColor="text1"/>
                <w:sz w:val="18"/>
                <w:szCs w:val="18"/>
              </w:rPr>
              <w:t>4</w:t>
            </w:r>
            <w:r w:rsidRPr="00072E9B">
              <w:rPr>
                <w:rFonts w:hint="eastAsia"/>
                <w:color w:val="000000" w:themeColor="text1"/>
                <w:sz w:val="18"/>
                <w:szCs w:val="18"/>
              </w:rPr>
              <w:t>、固废控制：现场未见垃圾分类处理。</w:t>
            </w:r>
            <w:r w:rsidRPr="00072E9B">
              <w:rPr>
                <w:rFonts w:hint="eastAsia"/>
                <w:color w:val="000000" w:themeColor="text1"/>
                <w:sz w:val="18"/>
                <w:szCs w:val="18"/>
              </w:rPr>
              <w:t>5</w:t>
            </w:r>
            <w:r w:rsidRPr="00072E9B">
              <w:rPr>
                <w:rFonts w:hint="eastAsia"/>
                <w:color w:val="000000" w:themeColor="text1"/>
                <w:sz w:val="18"/>
                <w:szCs w:val="18"/>
              </w:rPr>
              <w:t>、节能消耗：企业有建立节约用水、用电目标考核制度，尽可能减少资源能源的消耗，行政部要求工作人员节约使用纸张（非重要文件要求双面打印</w:t>
            </w:r>
            <w:r w:rsidRPr="00072E9B">
              <w:rPr>
                <w:rFonts w:hint="eastAsia"/>
                <w:color w:val="000000" w:themeColor="text1"/>
                <w:sz w:val="18"/>
                <w:szCs w:val="18"/>
              </w:rPr>
              <w:t>/</w:t>
            </w:r>
            <w:r w:rsidRPr="00072E9B">
              <w:rPr>
                <w:rFonts w:hint="eastAsia"/>
                <w:color w:val="000000" w:themeColor="text1"/>
                <w:sz w:val="18"/>
                <w:szCs w:val="18"/>
              </w:rPr>
              <w:t>复印），办公设备、设施有按规定要求使用，</w:t>
            </w:r>
            <w:proofErr w:type="gramStart"/>
            <w:r w:rsidRPr="00072E9B">
              <w:rPr>
                <w:rFonts w:hint="eastAsia"/>
                <w:color w:val="000000" w:themeColor="text1"/>
                <w:sz w:val="18"/>
                <w:szCs w:val="18"/>
              </w:rPr>
              <w:t>杜绝非</w:t>
            </w:r>
            <w:proofErr w:type="gramEnd"/>
            <w:r w:rsidRPr="00072E9B">
              <w:rPr>
                <w:rFonts w:hint="eastAsia"/>
                <w:color w:val="000000" w:themeColor="text1"/>
                <w:sz w:val="18"/>
                <w:szCs w:val="18"/>
              </w:rPr>
              <w:t>正常使用，要求</w:t>
            </w:r>
            <w:proofErr w:type="gramStart"/>
            <w:r w:rsidRPr="00072E9B">
              <w:rPr>
                <w:rFonts w:hint="eastAsia"/>
                <w:color w:val="000000" w:themeColor="text1"/>
                <w:sz w:val="18"/>
                <w:szCs w:val="18"/>
              </w:rPr>
              <w:t>不</w:t>
            </w:r>
            <w:proofErr w:type="gramEnd"/>
            <w:r w:rsidRPr="00072E9B">
              <w:rPr>
                <w:rFonts w:hint="eastAsia"/>
                <w:color w:val="000000" w:themeColor="text1"/>
                <w:sz w:val="18"/>
                <w:szCs w:val="18"/>
              </w:rPr>
              <w:t>德使用大功率电器。</w:t>
            </w:r>
            <w:r w:rsidRPr="00072E9B">
              <w:rPr>
                <w:rFonts w:hint="eastAsia"/>
                <w:color w:val="000000" w:themeColor="text1"/>
                <w:sz w:val="18"/>
                <w:szCs w:val="18"/>
              </w:rPr>
              <w:t>6</w:t>
            </w:r>
            <w:r w:rsidRPr="00072E9B">
              <w:rPr>
                <w:rFonts w:hint="eastAsia"/>
                <w:color w:val="000000" w:themeColor="text1"/>
                <w:sz w:val="18"/>
                <w:szCs w:val="18"/>
              </w:rPr>
              <w:t>相关方控制：查见“相关方告知函”，有告知相关所需遵守的环境要求（包括方针、目标、重要环境因素，以及环境注意和配合事项等），告知时间等内容。</w:t>
            </w:r>
            <w:r w:rsidRPr="00072E9B">
              <w:rPr>
                <w:rFonts w:hint="eastAsia"/>
                <w:color w:val="000000" w:themeColor="text1"/>
                <w:sz w:val="18"/>
                <w:szCs w:val="18"/>
              </w:rPr>
              <w:t>5</w:t>
            </w:r>
            <w:r w:rsidRPr="00072E9B">
              <w:rPr>
                <w:rFonts w:hint="eastAsia"/>
                <w:color w:val="000000" w:themeColor="text1"/>
                <w:sz w:val="18"/>
                <w:szCs w:val="18"/>
              </w:rPr>
              <w:t>、火灾：查见“办公区环境安全检查记录”，但未见办公室有灭火器，已开不符合。</w:t>
            </w:r>
          </w:p>
          <w:p w:rsidR="00072E9B" w:rsidRPr="00072E9B" w:rsidRDefault="00072E9B" w:rsidP="00072E9B">
            <w:pPr>
              <w:spacing w:line="360" w:lineRule="exact"/>
              <w:ind w:rightChars="8" w:right="17"/>
              <w:rPr>
                <w:rFonts w:hint="eastAsia"/>
                <w:color w:val="000000" w:themeColor="text1"/>
                <w:sz w:val="18"/>
                <w:szCs w:val="18"/>
              </w:rPr>
            </w:pPr>
            <w:r w:rsidRPr="00072E9B">
              <w:rPr>
                <w:rFonts w:hint="eastAsia"/>
                <w:color w:val="000000" w:themeColor="text1"/>
                <w:sz w:val="18"/>
                <w:szCs w:val="18"/>
              </w:rPr>
              <w:t>2019</w:t>
            </w:r>
            <w:r w:rsidRPr="00072E9B">
              <w:rPr>
                <w:rFonts w:hint="eastAsia"/>
                <w:color w:val="000000" w:themeColor="text1"/>
                <w:sz w:val="18"/>
                <w:szCs w:val="18"/>
              </w:rPr>
              <w:t>年度环境体系运行资金需求情况：</w:t>
            </w:r>
            <w:r>
              <w:rPr>
                <w:rFonts w:hint="eastAsia"/>
                <w:color w:val="000000" w:themeColor="text1"/>
                <w:sz w:val="18"/>
                <w:szCs w:val="18"/>
              </w:rPr>
              <w:t>符合要求。</w:t>
            </w:r>
          </w:p>
          <w:p w:rsidR="0007323D" w:rsidRDefault="0007323D" w:rsidP="00072E9B">
            <w:pPr>
              <w:spacing w:line="360" w:lineRule="exact"/>
              <w:ind w:rightChars="8" w:right="17"/>
              <w:rPr>
                <w:b/>
                <w:color w:val="000000" w:themeColor="text1"/>
                <w:sz w:val="20"/>
                <w:szCs w:val="20"/>
              </w:rPr>
            </w:pPr>
          </w:p>
        </w:tc>
      </w:tr>
      <w:tr w:rsidR="0007323D" w:rsidTr="00072E9B">
        <w:trPr>
          <w:cantSplit/>
          <w:trHeight w:val="1157"/>
          <w:jc w:val="center"/>
        </w:trPr>
        <w:tc>
          <w:tcPr>
            <w:tcW w:w="720" w:type="dxa"/>
            <w:vMerge/>
            <w:vAlign w:val="center"/>
          </w:tcPr>
          <w:p w:rsidR="0007323D" w:rsidRDefault="0007323D">
            <w:pPr>
              <w:spacing w:line="240" w:lineRule="exact"/>
              <w:jc w:val="center"/>
              <w:rPr>
                <w:b/>
                <w:color w:val="000000" w:themeColor="text1"/>
                <w:szCs w:val="21"/>
              </w:rPr>
            </w:pPr>
          </w:p>
        </w:tc>
        <w:tc>
          <w:tcPr>
            <w:tcW w:w="9198" w:type="dxa"/>
          </w:tcPr>
          <w:p w:rsidR="0007323D" w:rsidRDefault="00B44E7D">
            <w:pPr>
              <w:spacing w:line="360" w:lineRule="exact"/>
              <w:ind w:rightChars="8" w:right="17"/>
              <w:rPr>
                <w:rFonts w:ascii="宋体" w:hAnsi="宋体"/>
                <w:b/>
                <w:bCs/>
                <w:szCs w:val="21"/>
              </w:rPr>
            </w:pPr>
            <w:r>
              <w:rPr>
                <w:rFonts w:ascii="宋体" w:hAnsi="宋体" w:hint="eastAsia"/>
                <w:b/>
                <w:bCs/>
                <w:szCs w:val="21"/>
              </w:rPr>
              <w:t>相关方控制</w:t>
            </w:r>
          </w:p>
          <w:p w:rsidR="0007323D" w:rsidRDefault="00072E9B">
            <w:pPr>
              <w:spacing w:line="240" w:lineRule="exact"/>
              <w:rPr>
                <w:rFonts w:ascii="宋体" w:hAnsi="宋体"/>
                <w:szCs w:val="21"/>
              </w:rPr>
            </w:pPr>
            <w:r w:rsidRPr="00072E9B">
              <w:rPr>
                <w:rFonts w:ascii="宋体" w:hAnsi="宋体" w:hint="eastAsia"/>
                <w:sz w:val="18"/>
                <w:szCs w:val="18"/>
              </w:rPr>
              <w:t>相关方控制：查见“相关方告知函”，有告知供方、顾客等相关所需遵守的环境要求（包括方针、目标、重要环境因素和不可接受风险，以及环境和安全注意和配合事项等），告知时间等内容</w:t>
            </w:r>
            <w:r>
              <w:rPr>
                <w:rFonts w:ascii="宋体" w:hAnsi="宋体" w:hint="eastAsia"/>
                <w:sz w:val="18"/>
                <w:szCs w:val="18"/>
              </w:rPr>
              <w:t>。</w:t>
            </w:r>
          </w:p>
        </w:tc>
      </w:tr>
      <w:tr w:rsidR="0007323D">
        <w:trPr>
          <w:cantSplit/>
          <w:trHeight w:val="418"/>
          <w:jc w:val="center"/>
        </w:trPr>
        <w:tc>
          <w:tcPr>
            <w:tcW w:w="720" w:type="dxa"/>
            <w:vMerge/>
            <w:vAlign w:val="center"/>
          </w:tcPr>
          <w:p w:rsidR="0007323D" w:rsidRDefault="0007323D">
            <w:pPr>
              <w:spacing w:line="240" w:lineRule="exact"/>
              <w:jc w:val="center"/>
              <w:rPr>
                <w:b/>
                <w:color w:val="000000" w:themeColor="text1"/>
                <w:szCs w:val="21"/>
              </w:rPr>
            </w:pPr>
          </w:p>
        </w:tc>
        <w:tc>
          <w:tcPr>
            <w:tcW w:w="9198" w:type="dxa"/>
          </w:tcPr>
          <w:p w:rsidR="0007323D" w:rsidRDefault="00B44E7D">
            <w:pPr>
              <w:spacing w:line="240" w:lineRule="exact"/>
              <w:rPr>
                <w:rFonts w:hint="eastAsia"/>
                <w:b/>
                <w:color w:val="000000" w:themeColor="text1"/>
                <w:sz w:val="20"/>
                <w:szCs w:val="20"/>
              </w:rPr>
            </w:pPr>
            <w:r>
              <w:rPr>
                <w:rFonts w:hint="eastAsia"/>
                <w:b/>
                <w:color w:val="000000" w:themeColor="text1"/>
                <w:sz w:val="20"/>
                <w:szCs w:val="20"/>
              </w:rPr>
              <w:t>8. OHSMS</w:t>
            </w:r>
            <w:r>
              <w:rPr>
                <w:rFonts w:hint="eastAsia"/>
                <w:b/>
                <w:color w:val="000000" w:themeColor="text1"/>
                <w:sz w:val="20"/>
                <w:szCs w:val="20"/>
              </w:rPr>
              <w:t>组织对不可接受风险实施控制的结果</w:t>
            </w:r>
          </w:p>
          <w:p w:rsidR="00072E9B" w:rsidRDefault="00072E9B">
            <w:pPr>
              <w:spacing w:line="240" w:lineRule="exact"/>
              <w:rPr>
                <w:rFonts w:hint="eastAsia"/>
                <w:b/>
                <w:color w:val="000000" w:themeColor="text1"/>
                <w:sz w:val="20"/>
                <w:szCs w:val="20"/>
              </w:rPr>
            </w:pPr>
          </w:p>
          <w:p w:rsidR="00072E9B" w:rsidRDefault="00072E9B">
            <w:pPr>
              <w:spacing w:line="240" w:lineRule="exact"/>
              <w:rPr>
                <w:b/>
                <w:color w:val="000000" w:themeColor="text1"/>
                <w:sz w:val="20"/>
                <w:szCs w:val="20"/>
              </w:rPr>
            </w:pPr>
          </w:p>
        </w:tc>
      </w:tr>
      <w:tr w:rsidR="0007323D">
        <w:trPr>
          <w:cantSplit/>
          <w:trHeight w:val="1403"/>
          <w:jc w:val="center"/>
        </w:trPr>
        <w:tc>
          <w:tcPr>
            <w:tcW w:w="720" w:type="dxa"/>
            <w:vMerge/>
            <w:vAlign w:val="center"/>
          </w:tcPr>
          <w:p w:rsidR="0007323D" w:rsidRDefault="0007323D">
            <w:pPr>
              <w:spacing w:line="240" w:lineRule="exact"/>
              <w:jc w:val="center"/>
              <w:rPr>
                <w:b/>
                <w:color w:val="000000" w:themeColor="text1"/>
                <w:szCs w:val="21"/>
              </w:rPr>
            </w:pPr>
          </w:p>
        </w:tc>
        <w:tc>
          <w:tcPr>
            <w:tcW w:w="9198" w:type="dxa"/>
          </w:tcPr>
          <w:p w:rsidR="0007323D" w:rsidRDefault="00B44E7D">
            <w:pPr>
              <w:spacing w:line="240" w:lineRule="exact"/>
              <w:ind w:left="201" w:hangingChars="100" w:hanging="201"/>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072E9B" w:rsidRPr="00072E9B" w:rsidRDefault="00072E9B" w:rsidP="00072E9B">
            <w:pPr>
              <w:spacing w:line="360" w:lineRule="exact"/>
              <w:rPr>
                <w:rFonts w:ascii="宋体" w:hAnsi="宋体" w:hint="eastAsia"/>
                <w:sz w:val="18"/>
                <w:szCs w:val="18"/>
              </w:rPr>
            </w:pPr>
            <w:r w:rsidRPr="00072E9B">
              <w:rPr>
                <w:rFonts w:ascii="宋体" w:hAnsi="宋体" w:hint="eastAsia"/>
                <w:sz w:val="18"/>
                <w:szCs w:val="18"/>
              </w:rPr>
              <w:t>1、提供的《应急准备和响应控制程序》规定了可能发生的环境应急救援和处理程序和要求，行政部负责应急准备和响应，销售部、行政部协同有关部门协调应急演习的有关工作。</w:t>
            </w:r>
          </w:p>
          <w:p w:rsidR="00072E9B" w:rsidRPr="00072E9B" w:rsidRDefault="00072E9B" w:rsidP="00072E9B">
            <w:pPr>
              <w:spacing w:line="360" w:lineRule="exact"/>
              <w:rPr>
                <w:rFonts w:ascii="宋体" w:hAnsi="宋体" w:hint="eastAsia"/>
                <w:sz w:val="18"/>
                <w:szCs w:val="18"/>
              </w:rPr>
            </w:pPr>
            <w:r w:rsidRPr="00072E9B">
              <w:rPr>
                <w:rFonts w:ascii="宋体" w:hAnsi="宋体" w:hint="eastAsia"/>
                <w:sz w:val="18"/>
                <w:szCs w:val="18"/>
              </w:rPr>
              <w:t>2、 企业近期于2019.6.3组织实施了一次火灾应急预案演练，</w:t>
            </w:r>
            <w:r>
              <w:rPr>
                <w:rFonts w:ascii="宋体" w:hAnsi="宋体" w:hint="eastAsia"/>
                <w:sz w:val="18"/>
                <w:szCs w:val="18"/>
              </w:rPr>
              <w:t xml:space="preserve"> </w:t>
            </w:r>
            <w:r w:rsidRPr="00072E9B">
              <w:rPr>
                <w:rFonts w:ascii="宋体" w:hAnsi="宋体" w:hint="eastAsia"/>
                <w:sz w:val="18"/>
                <w:szCs w:val="18"/>
              </w:rPr>
              <w:t>抽查2019.6.3 “火灾消防演习”</w:t>
            </w:r>
            <w:r>
              <w:rPr>
                <w:rFonts w:ascii="宋体" w:hAnsi="宋体" w:hint="eastAsia"/>
                <w:sz w:val="18"/>
                <w:szCs w:val="18"/>
              </w:rPr>
              <w:t xml:space="preserve"> </w:t>
            </w:r>
            <w:r w:rsidRPr="00072E9B">
              <w:rPr>
                <w:rFonts w:ascii="宋体" w:hAnsi="宋体" w:hint="eastAsia"/>
                <w:sz w:val="18"/>
                <w:szCs w:val="18"/>
              </w:rPr>
              <w:t>火灾消防演习记录</w:t>
            </w:r>
            <w:proofErr w:type="gramStart"/>
            <w:r w:rsidRPr="00072E9B">
              <w:rPr>
                <w:rFonts w:ascii="宋体" w:hAnsi="宋体" w:hint="eastAsia"/>
                <w:sz w:val="18"/>
                <w:szCs w:val="18"/>
              </w:rPr>
              <w:t>”</w:t>
            </w:r>
            <w:proofErr w:type="gramEnd"/>
            <w:r w:rsidRPr="00072E9B">
              <w:rPr>
                <w:rFonts w:ascii="宋体" w:hAnsi="宋体" w:hint="eastAsia"/>
                <w:sz w:val="18"/>
                <w:szCs w:val="18"/>
              </w:rPr>
              <w:t>记录了时间、地点、参加人员、演习过程综述、演练/总结效果评估等，演练完成后并有对演练效果进行总结评估。评审结论：本次应急预案总体上达到了演练的目的，员工均能按照各自的职责组织救援到位，整个运作速度都有所提高。但是仍存在一些不足，现场人员应及时控制火灾产生的环境影响。针对平时实际工作之中产生的环境因素进行识别、控制，在今后的工作中进行预防。</w:t>
            </w:r>
          </w:p>
          <w:p w:rsidR="0007323D" w:rsidRDefault="00072E9B" w:rsidP="00072E9B">
            <w:pPr>
              <w:spacing w:line="240" w:lineRule="exact"/>
              <w:rPr>
                <w:b/>
                <w:color w:val="000000" w:themeColor="text1"/>
                <w:spacing w:val="-4"/>
                <w:sz w:val="20"/>
                <w:szCs w:val="20"/>
              </w:rPr>
            </w:pPr>
            <w:r w:rsidRPr="00072E9B">
              <w:rPr>
                <w:rFonts w:ascii="宋体" w:hAnsi="宋体" w:hint="eastAsia"/>
                <w:sz w:val="18"/>
                <w:szCs w:val="18"/>
              </w:rPr>
              <w:t>记录：赵燕霞</w:t>
            </w:r>
          </w:p>
        </w:tc>
      </w:tr>
      <w:tr w:rsidR="0007323D">
        <w:trPr>
          <w:cantSplit/>
          <w:trHeight w:val="961"/>
          <w:jc w:val="center"/>
        </w:trPr>
        <w:tc>
          <w:tcPr>
            <w:tcW w:w="720" w:type="dxa"/>
            <w:vMerge/>
            <w:vAlign w:val="center"/>
          </w:tcPr>
          <w:p w:rsidR="0007323D" w:rsidRDefault="0007323D">
            <w:pPr>
              <w:spacing w:line="240" w:lineRule="exact"/>
              <w:jc w:val="center"/>
              <w:rPr>
                <w:b/>
                <w:color w:val="000000" w:themeColor="text1"/>
                <w:szCs w:val="21"/>
              </w:rPr>
            </w:pPr>
          </w:p>
        </w:tc>
        <w:tc>
          <w:tcPr>
            <w:tcW w:w="9198" w:type="dxa"/>
          </w:tcPr>
          <w:p w:rsidR="0007323D" w:rsidRDefault="00B44E7D" w:rsidP="00072E9B">
            <w:pPr>
              <w:spacing w:line="240" w:lineRule="exact"/>
              <w:rPr>
                <w:rFonts w:hint="eastAsia"/>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对特种设备的维护，检定</w:t>
            </w:r>
            <w:r>
              <w:rPr>
                <w:rFonts w:hint="eastAsia"/>
                <w:b/>
                <w:color w:val="000000" w:themeColor="text1"/>
                <w:sz w:val="20"/>
                <w:szCs w:val="20"/>
              </w:rPr>
              <w:t xml:space="preserve">; </w:t>
            </w:r>
          </w:p>
          <w:p w:rsidR="00072E9B" w:rsidRDefault="00072E9B" w:rsidP="00072E9B">
            <w:pPr>
              <w:spacing w:line="240" w:lineRule="exact"/>
              <w:rPr>
                <w:b/>
                <w:color w:val="000000" w:themeColor="text1"/>
                <w:sz w:val="20"/>
                <w:szCs w:val="20"/>
              </w:rPr>
            </w:pPr>
            <w:r>
              <w:rPr>
                <w:rFonts w:hint="eastAsia"/>
                <w:b/>
                <w:color w:val="000000" w:themeColor="text1"/>
                <w:sz w:val="20"/>
                <w:szCs w:val="20"/>
              </w:rPr>
              <w:t>无</w:t>
            </w:r>
          </w:p>
        </w:tc>
      </w:tr>
      <w:tr w:rsidR="0007323D">
        <w:trPr>
          <w:cantSplit/>
          <w:trHeight w:val="427"/>
          <w:jc w:val="center"/>
        </w:trPr>
        <w:tc>
          <w:tcPr>
            <w:tcW w:w="720" w:type="dxa"/>
            <w:vMerge/>
            <w:vAlign w:val="center"/>
          </w:tcPr>
          <w:p w:rsidR="0007323D" w:rsidRDefault="0007323D">
            <w:pPr>
              <w:spacing w:line="240" w:lineRule="exact"/>
              <w:jc w:val="center"/>
              <w:rPr>
                <w:b/>
                <w:color w:val="000000" w:themeColor="text1"/>
                <w:szCs w:val="21"/>
              </w:rPr>
            </w:pPr>
          </w:p>
        </w:tc>
        <w:tc>
          <w:tcPr>
            <w:tcW w:w="9198" w:type="dxa"/>
          </w:tcPr>
          <w:p w:rsidR="0007323D" w:rsidRDefault="00B44E7D">
            <w:pPr>
              <w:spacing w:line="240" w:lineRule="exact"/>
              <w:rPr>
                <w:b/>
                <w:color w:val="000000" w:themeColor="text1"/>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p>
        </w:tc>
      </w:tr>
      <w:tr w:rsidR="0074203C" w:rsidTr="00E655A3">
        <w:trPr>
          <w:cantSplit/>
          <w:trHeight w:val="9850"/>
          <w:jc w:val="center"/>
        </w:trPr>
        <w:tc>
          <w:tcPr>
            <w:tcW w:w="720" w:type="dxa"/>
            <w:vMerge w:val="restart"/>
            <w:textDirection w:val="tbRlV"/>
            <w:vAlign w:val="center"/>
          </w:tcPr>
          <w:p w:rsidR="0074203C" w:rsidRDefault="0074203C">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74203C" w:rsidRDefault="0074203C">
            <w:pPr>
              <w:spacing w:line="240" w:lineRule="exact"/>
              <w:ind w:left="100" w:hangingChars="50" w:hanging="100"/>
              <w:rPr>
                <w:b/>
                <w:sz w:val="20"/>
                <w:szCs w:val="20"/>
              </w:rPr>
            </w:pPr>
            <w:r>
              <w:rPr>
                <w:rFonts w:hint="eastAsia"/>
                <w:b/>
                <w:color w:val="000000" w:themeColor="text1"/>
                <w:sz w:val="20"/>
                <w:szCs w:val="20"/>
              </w:rPr>
              <w:t>1. .</w:t>
            </w:r>
            <w:r>
              <w:rPr>
                <w:rFonts w:hint="eastAsia"/>
                <w:b/>
                <w:sz w:val="20"/>
                <w:szCs w:val="20"/>
              </w:rPr>
              <w:t>对质量</w:t>
            </w:r>
            <w:r>
              <w:rPr>
                <w:rFonts w:hint="eastAsia"/>
                <w:b/>
                <w:sz w:val="20"/>
                <w:szCs w:val="20"/>
              </w:rPr>
              <w:t>/</w:t>
            </w:r>
            <w:r>
              <w:rPr>
                <w:rFonts w:hint="eastAsia"/>
                <w:b/>
                <w:sz w:val="20"/>
                <w:szCs w:val="20"/>
              </w:rPr>
              <w:t>环境</w:t>
            </w:r>
            <w:r>
              <w:rPr>
                <w:rFonts w:hint="eastAsia"/>
                <w:b/>
                <w:sz w:val="20"/>
                <w:szCs w:val="20"/>
              </w:rPr>
              <w:t>/</w:t>
            </w:r>
            <w:r>
              <w:rPr>
                <w:rFonts w:hint="eastAsia"/>
                <w:b/>
                <w:sz w:val="20"/>
                <w:szCs w:val="20"/>
              </w:rPr>
              <w:t>职业健康安全目标指标进行定期监测</w:t>
            </w:r>
            <w:r>
              <w:rPr>
                <w:rFonts w:hint="eastAsia"/>
                <w:b/>
                <w:sz w:val="20"/>
                <w:szCs w:val="20"/>
              </w:rPr>
              <w:t>/</w:t>
            </w:r>
            <w:r>
              <w:rPr>
                <w:rFonts w:hint="eastAsia"/>
                <w:b/>
                <w:sz w:val="20"/>
                <w:szCs w:val="20"/>
              </w:rPr>
              <w:t>检查情况</w:t>
            </w:r>
          </w:p>
          <w:p w:rsidR="0074203C" w:rsidRDefault="0074203C">
            <w:pPr>
              <w:spacing w:line="240" w:lineRule="exact"/>
              <w:ind w:firstLineChars="50" w:firstLine="100"/>
              <w:rPr>
                <w:b/>
                <w:color w:val="000000" w:themeColor="text1"/>
                <w:sz w:val="20"/>
                <w:szCs w:val="20"/>
              </w:rPr>
            </w:pPr>
            <w:r>
              <w:rPr>
                <w:rFonts w:hint="eastAsia"/>
                <w:b/>
                <w:color w:val="000000" w:themeColor="text1"/>
                <w:sz w:val="20"/>
                <w:szCs w:val="20"/>
              </w:rPr>
              <w:t>总目标：</w:t>
            </w:r>
          </w:p>
          <w:p w:rsidR="0074203C" w:rsidRPr="0074203C" w:rsidRDefault="0074203C" w:rsidP="0074203C">
            <w:pPr>
              <w:spacing w:line="240" w:lineRule="exact"/>
              <w:ind w:firstLineChars="50" w:firstLine="90"/>
              <w:rPr>
                <w:rFonts w:hint="eastAsia"/>
                <w:bCs/>
                <w:color w:val="000000" w:themeColor="text1"/>
                <w:sz w:val="18"/>
                <w:szCs w:val="18"/>
              </w:rPr>
            </w:pPr>
            <w:r w:rsidRPr="0074203C">
              <w:rPr>
                <w:rFonts w:hint="eastAsia"/>
                <w:bCs/>
                <w:color w:val="000000" w:themeColor="text1"/>
                <w:sz w:val="18"/>
                <w:szCs w:val="18"/>
              </w:rPr>
              <w:t>1)</w:t>
            </w:r>
            <w:r w:rsidRPr="0074203C">
              <w:rPr>
                <w:rFonts w:hint="eastAsia"/>
                <w:bCs/>
                <w:color w:val="000000" w:themeColor="text1"/>
                <w:sz w:val="18"/>
                <w:szCs w:val="18"/>
              </w:rPr>
              <w:tab/>
            </w:r>
            <w:r w:rsidRPr="0074203C">
              <w:rPr>
                <w:rFonts w:hint="eastAsia"/>
                <w:bCs/>
                <w:color w:val="000000" w:themeColor="text1"/>
                <w:sz w:val="18"/>
                <w:szCs w:val="18"/>
              </w:rPr>
              <w:t>项目履行及时率</w:t>
            </w:r>
            <w:r w:rsidRPr="0074203C">
              <w:rPr>
                <w:rFonts w:hint="eastAsia"/>
                <w:bCs/>
                <w:color w:val="000000" w:themeColor="text1"/>
                <w:sz w:val="18"/>
                <w:szCs w:val="18"/>
              </w:rPr>
              <w:t>100%</w:t>
            </w:r>
            <w:r w:rsidRPr="0074203C">
              <w:rPr>
                <w:rFonts w:hint="eastAsia"/>
                <w:bCs/>
                <w:color w:val="000000" w:themeColor="text1"/>
                <w:sz w:val="18"/>
                <w:szCs w:val="18"/>
              </w:rPr>
              <w:t>；（按时完成项目数</w:t>
            </w:r>
            <w:r w:rsidRPr="0074203C">
              <w:rPr>
                <w:rFonts w:hint="eastAsia"/>
                <w:bCs/>
                <w:color w:val="000000" w:themeColor="text1"/>
                <w:sz w:val="18"/>
                <w:szCs w:val="18"/>
              </w:rPr>
              <w:t>/</w:t>
            </w:r>
            <w:r w:rsidRPr="0074203C">
              <w:rPr>
                <w:rFonts w:hint="eastAsia"/>
                <w:bCs/>
                <w:color w:val="000000" w:themeColor="text1"/>
                <w:sz w:val="18"/>
                <w:szCs w:val="18"/>
              </w:rPr>
              <w:t>项目总数）</w:t>
            </w:r>
          </w:p>
          <w:p w:rsidR="0074203C" w:rsidRPr="0074203C" w:rsidRDefault="0074203C" w:rsidP="0074203C">
            <w:pPr>
              <w:spacing w:line="240" w:lineRule="exact"/>
              <w:ind w:firstLineChars="50" w:firstLine="90"/>
              <w:rPr>
                <w:rFonts w:hint="eastAsia"/>
                <w:bCs/>
                <w:color w:val="000000" w:themeColor="text1"/>
                <w:sz w:val="18"/>
                <w:szCs w:val="18"/>
              </w:rPr>
            </w:pPr>
            <w:r w:rsidRPr="0074203C">
              <w:rPr>
                <w:rFonts w:hint="eastAsia"/>
                <w:bCs/>
                <w:color w:val="000000" w:themeColor="text1"/>
                <w:sz w:val="18"/>
                <w:szCs w:val="18"/>
              </w:rPr>
              <w:t>2)</w:t>
            </w:r>
            <w:r w:rsidRPr="0074203C">
              <w:rPr>
                <w:rFonts w:hint="eastAsia"/>
                <w:bCs/>
                <w:color w:val="000000" w:themeColor="text1"/>
                <w:sz w:val="18"/>
                <w:szCs w:val="18"/>
              </w:rPr>
              <w:tab/>
            </w:r>
            <w:r w:rsidRPr="0074203C">
              <w:rPr>
                <w:rFonts w:hint="eastAsia"/>
                <w:bCs/>
                <w:color w:val="000000" w:themeColor="text1"/>
                <w:sz w:val="18"/>
                <w:szCs w:val="18"/>
              </w:rPr>
              <w:t>顾客满意度≥</w:t>
            </w:r>
            <w:r w:rsidRPr="0074203C">
              <w:rPr>
                <w:rFonts w:hint="eastAsia"/>
                <w:bCs/>
                <w:color w:val="000000" w:themeColor="text1"/>
                <w:sz w:val="18"/>
                <w:szCs w:val="18"/>
              </w:rPr>
              <w:t>95%</w:t>
            </w:r>
            <w:r w:rsidRPr="0074203C">
              <w:rPr>
                <w:rFonts w:hint="eastAsia"/>
                <w:bCs/>
                <w:color w:val="000000" w:themeColor="text1"/>
                <w:sz w:val="18"/>
                <w:szCs w:val="18"/>
              </w:rPr>
              <w:t>；（</w:t>
            </w:r>
            <w:proofErr w:type="gramStart"/>
            <w:r w:rsidRPr="0074203C">
              <w:rPr>
                <w:rFonts w:hint="eastAsia"/>
                <w:bCs/>
                <w:color w:val="000000" w:themeColor="text1"/>
                <w:sz w:val="18"/>
                <w:szCs w:val="18"/>
              </w:rPr>
              <w:t>各顾客</w:t>
            </w:r>
            <w:proofErr w:type="gramEnd"/>
            <w:r w:rsidRPr="0074203C">
              <w:rPr>
                <w:rFonts w:hint="eastAsia"/>
                <w:bCs/>
                <w:color w:val="000000" w:themeColor="text1"/>
                <w:sz w:val="18"/>
                <w:szCs w:val="18"/>
              </w:rPr>
              <w:t>反馈分值</w:t>
            </w:r>
            <w:r w:rsidRPr="0074203C">
              <w:rPr>
                <w:rFonts w:hint="eastAsia"/>
                <w:bCs/>
                <w:color w:val="000000" w:themeColor="text1"/>
                <w:sz w:val="18"/>
                <w:szCs w:val="18"/>
              </w:rPr>
              <w:t>/</w:t>
            </w:r>
            <w:r w:rsidRPr="0074203C">
              <w:rPr>
                <w:rFonts w:hint="eastAsia"/>
                <w:bCs/>
                <w:color w:val="000000" w:themeColor="text1"/>
                <w:sz w:val="18"/>
                <w:szCs w:val="18"/>
              </w:rPr>
              <w:t>总分值）</w:t>
            </w:r>
          </w:p>
          <w:p w:rsidR="0074203C" w:rsidRPr="0074203C" w:rsidRDefault="0074203C" w:rsidP="0074203C">
            <w:pPr>
              <w:spacing w:line="240" w:lineRule="exact"/>
              <w:ind w:firstLineChars="50" w:firstLine="90"/>
              <w:rPr>
                <w:rFonts w:hint="eastAsia"/>
                <w:bCs/>
                <w:color w:val="000000" w:themeColor="text1"/>
                <w:sz w:val="18"/>
                <w:szCs w:val="18"/>
              </w:rPr>
            </w:pPr>
            <w:r w:rsidRPr="0074203C">
              <w:rPr>
                <w:rFonts w:hint="eastAsia"/>
                <w:bCs/>
                <w:color w:val="000000" w:themeColor="text1"/>
                <w:sz w:val="18"/>
                <w:szCs w:val="18"/>
              </w:rPr>
              <w:t>4)</w:t>
            </w:r>
            <w:r w:rsidRPr="0074203C">
              <w:rPr>
                <w:rFonts w:hint="eastAsia"/>
                <w:bCs/>
                <w:color w:val="000000" w:themeColor="text1"/>
                <w:sz w:val="18"/>
                <w:szCs w:val="18"/>
              </w:rPr>
              <w:tab/>
            </w:r>
            <w:r w:rsidRPr="0074203C">
              <w:rPr>
                <w:rFonts w:hint="eastAsia"/>
                <w:bCs/>
                <w:color w:val="000000" w:themeColor="text1"/>
                <w:sz w:val="18"/>
                <w:szCs w:val="18"/>
              </w:rPr>
              <w:t>杜绝环境污染事故（指标：环境污染发生次数为</w:t>
            </w:r>
            <w:r w:rsidRPr="0074203C">
              <w:rPr>
                <w:rFonts w:hint="eastAsia"/>
                <w:bCs/>
                <w:color w:val="000000" w:themeColor="text1"/>
                <w:sz w:val="18"/>
                <w:szCs w:val="18"/>
              </w:rPr>
              <w:t>0</w:t>
            </w:r>
            <w:r w:rsidRPr="0074203C">
              <w:rPr>
                <w:rFonts w:hint="eastAsia"/>
                <w:bCs/>
                <w:color w:val="000000" w:themeColor="text1"/>
                <w:sz w:val="18"/>
                <w:szCs w:val="18"/>
              </w:rPr>
              <w:t>）（按实际发生统计）</w:t>
            </w:r>
          </w:p>
          <w:p w:rsidR="0074203C" w:rsidRPr="0074203C" w:rsidRDefault="0074203C" w:rsidP="0074203C">
            <w:pPr>
              <w:spacing w:line="240" w:lineRule="exact"/>
              <w:ind w:firstLineChars="50" w:firstLine="90"/>
              <w:rPr>
                <w:rFonts w:hint="eastAsia"/>
                <w:bCs/>
                <w:color w:val="000000" w:themeColor="text1"/>
                <w:sz w:val="18"/>
                <w:szCs w:val="18"/>
              </w:rPr>
            </w:pPr>
            <w:r w:rsidRPr="0074203C">
              <w:rPr>
                <w:rFonts w:hint="eastAsia"/>
                <w:bCs/>
                <w:color w:val="000000" w:themeColor="text1"/>
                <w:sz w:val="18"/>
                <w:szCs w:val="18"/>
              </w:rPr>
              <w:t>5)</w:t>
            </w:r>
            <w:r w:rsidRPr="0074203C">
              <w:rPr>
                <w:rFonts w:hint="eastAsia"/>
                <w:bCs/>
                <w:color w:val="000000" w:themeColor="text1"/>
                <w:sz w:val="18"/>
                <w:szCs w:val="18"/>
              </w:rPr>
              <w:tab/>
            </w:r>
            <w:r w:rsidRPr="0074203C">
              <w:rPr>
                <w:rFonts w:hint="eastAsia"/>
                <w:bCs/>
                <w:color w:val="000000" w:themeColor="text1"/>
                <w:sz w:val="18"/>
                <w:szCs w:val="18"/>
              </w:rPr>
              <w:t>杜绝火灾发生事故。（火灾发生事故为零）（按实际发生统计）</w:t>
            </w:r>
          </w:p>
          <w:p w:rsidR="0074203C" w:rsidRPr="0074203C" w:rsidRDefault="0074203C" w:rsidP="0074203C">
            <w:pPr>
              <w:spacing w:line="240" w:lineRule="exact"/>
              <w:ind w:firstLineChars="50" w:firstLine="90"/>
              <w:rPr>
                <w:rFonts w:hint="eastAsia"/>
                <w:bCs/>
                <w:color w:val="000000" w:themeColor="text1"/>
                <w:sz w:val="18"/>
                <w:szCs w:val="18"/>
              </w:rPr>
            </w:pPr>
            <w:r w:rsidRPr="0074203C">
              <w:rPr>
                <w:rFonts w:hint="eastAsia"/>
                <w:bCs/>
                <w:color w:val="000000" w:themeColor="text1"/>
                <w:sz w:val="18"/>
                <w:szCs w:val="18"/>
              </w:rPr>
              <w:t>上述管理目标与管理方针保持一致，上述目标体现了满足产品要求、增强顾客满意，并考虑了重要环境因素，相关的合</w:t>
            </w:r>
            <w:proofErr w:type="gramStart"/>
            <w:r w:rsidRPr="0074203C">
              <w:rPr>
                <w:rFonts w:hint="eastAsia"/>
                <w:bCs/>
                <w:color w:val="000000" w:themeColor="text1"/>
                <w:sz w:val="18"/>
                <w:szCs w:val="18"/>
              </w:rPr>
              <w:t>规</w:t>
            </w:r>
            <w:proofErr w:type="gramEnd"/>
            <w:r w:rsidRPr="0074203C">
              <w:rPr>
                <w:rFonts w:hint="eastAsia"/>
                <w:bCs/>
                <w:color w:val="000000" w:themeColor="text1"/>
                <w:sz w:val="18"/>
                <w:szCs w:val="18"/>
              </w:rPr>
              <w:t>义务</w:t>
            </w:r>
            <w:r w:rsidRPr="0074203C">
              <w:rPr>
                <w:rFonts w:hint="eastAsia"/>
                <w:bCs/>
                <w:color w:val="000000" w:themeColor="text1"/>
                <w:sz w:val="18"/>
                <w:szCs w:val="18"/>
              </w:rPr>
              <w:t>/</w:t>
            </w:r>
            <w:r w:rsidRPr="0074203C">
              <w:rPr>
                <w:rFonts w:hint="eastAsia"/>
                <w:bCs/>
                <w:color w:val="000000" w:themeColor="text1"/>
                <w:sz w:val="18"/>
                <w:szCs w:val="18"/>
              </w:rPr>
              <w:t>法律法规要求，识别的风险和机遇，可选择的技术方案，财务、运行和经营要求，以及相关方的意见。制定的管理目标基本满足标准要求和符合企业实际，上述管理目标有分解到租住在各相关职能部门、层次。并通过内部宣传、会议、文件、培训等方式向全体员工宣贯，并在必要时告知相关方。</w:t>
            </w:r>
          </w:p>
          <w:p w:rsidR="0074203C" w:rsidRPr="0074203C" w:rsidRDefault="0074203C" w:rsidP="0074203C">
            <w:pPr>
              <w:spacing w:line="240" w:lineRule="exact"/>
              <w:ind w:firstLineChars="50" w:firstLine="90"/>
              <w:rPr>
                <w:rFonts w:hint="eastAsia"/>
                <w:bCs/>
                <w:color w:val="000000" w:themeColor="text1"/>
                <w:sz w:val="18"/>
                <w:szCs w:val="18"/>
              </w:rPr>
            </w:pPr>
            <w:r w:rsidRPr="0074203C">
              <w:rPr>
                <w:rFonts w:hint="eastAsia"/>
                <w:bCs/>
                <w:color w:val="000000" w:themeColor="text1"/>
                <w:sz w:val="18"/>
                <w:szCs w:val="18"/>
              </w:rPr>
              <w:t>查见“目标考核表”，目标基本完成。</w:t>
            </w:r>
          </w:p>
          <w:p w:rsidR="0074203C" w:rsidRPr="0074203C" w:rsidRDefault="0074203C" w:rsidP="0074203C">
            <w:pPr>
              <w:spacing w:line="240" w:lineRule="exact"/>
              <w:ind w:firstLineChars="50" w:firstLine="90"/>
              <w:rPr>
                <w:rFonts w:hint="eastAsia"/>
                <w:bCs/>
                <w:color w:val="000000" w:themeColor="text1"/>
                <w:sz w:val="18"/>
                <w:szCs w:val="18"/>
              </w:rPr>
            </w:pPr>
            <w:r w:rsidRPr="0074203C">
              <w:rPr>
                <w:rFonts w:hint="eastAsia"/>
                <w:bCs/>
                <w:color w:val="000000" w:themeColor="text1"/>
                <w:sz w:val="18"/>
                <w:szCs w:val="18"/>
              </w:rPr>
              <w:t>查见</w:t>
            </w:r>
            <w:r w:rsidRPr="0074203C">
              <w:rPr>
                <w:rFonts w:hint="eastAsia"/>
                <w:bCs/>
                <w:color w:val="000000" w:themeColor="text1"/>
                <w:sz w:val="18"/>
                <w:szCs w:val="18"/>
              </w:rPr>
              <w:t>2019</w:t>
            </w:r>
            <w:r w:rsidRPr="0074203C">
              <w:rPr>
                <w:rFonts w:hint="eastAsia"/>
                <w:bCs/>
                <w:color w:val="000000" w:themeColor="text1"/>
                <w:sz w:val="18"/>
                <w:szCs w:val="18"/>
              </w:rPr>
              <w:t>年度“重要环境因素管理方案”，其内容包括目标、指标、管理措施要求、费用（元）、负责部门等，目前管理方案落实情况良好。各职能部门、层次管理目标的策划和实现情况。</w:t>
            </w:r>
          </w:p>
          <w:p w:rsidR="0074203C" w:rsidRDefault="0074203C" w:rsidP="0074203C">
            <w:pPr>
              <w:spacing w:line="240" w:lineRule="exact"/>
              <w:ind w:firstLineChars="50" w:firstLine="90"/>
              <w:rPr>
                <w:b/>
                <w:color w:val="000000" w:themeColor="text1"/>
                <w:sz w:val="20"/>
                <w:szCs w:val="20"/>
              </w:rPr>
            </w:pPr>
            <w:r w:rsidRPr="0074203C">
              <w:rPr>
                <w:rFonts w:hint="eastAsia"/>
                <w:bCs/>
                <w:color w:val="000000" w:themeColor="text1"/>
                <w:sz w:val="18"/>
                <w:szCs w:val="18"/>
              </w:rPr>
              <w:t>将目标、指标分别分解落实到了相关部门，针对重要环境因素制订了管理方案，方案中规定了措施、责任部门、实施期限等内容。</w:t>
            </w:r>
          </w:p>
          <w:p w:rsidR="0074203C" w:rsidRDefault="0074203C" w:rsidP="0074203C">
            <w:pPr>
              <w:spacing w:line="240" w:lineRule="exact"/>
              <w:ind w:firstLineChars="50" w:firstLine="100"/>
              <w:rPr>
                <w:rFonts w:hint="eastAsia"/>
                <w:b/>
                <w:color w:val="000000" w:themeColor="text1"/>
                <w:sz w:val="20"/>
                <w:szCs w:val="20"/>
              </w:rPr>
            </w:pPr>
          </w:p>
          <w:p w:rsidR="0074203C" w:rsidRDefault="0074203C" w:rsidP="0074203C">
            <w:pPr>
              <w:spacing w:line="240" w:lineRule="exact"/>
              <w:ind w:firstLineChars="50" w:firstLine="100"/>
              <w:rPr>
                <w:rFonts w:hint="eastAsia"/>
                <w:b/>
                <w:color w:val="000000" w:themeColor="text1"/>
                <w:sz w:val="20"/>
                <w:szCs w:val="20"/>
              </w:rPr>
            </w:pPr>
            <w:r>
              <w:rPr>
                <w:rFonts w:hint="eastAsia"/>
                <w:b/>
                <w:color w:val="000000" w:themeColor="text1"/>
                <w:sz w:val="20"/>
                <w:szCs w:val="20"/>
              </w:rPr>
              <w:t>行政部</w:t>
            </w:r>
          </w:p>
          <w:p w:rsidR="0074203C" w:rsidRPr="0074203C" w:rsidRDefault="0074203C" w:rsidP="0074203C">
            <w:pPr>
              <w:spacing w:line="240" w:lineRule="exact"/>
              <w:ind w:firstLineChars="50" w:firstLine="90"/>
              <w:rPr>
                <w:rFonts w:hint="eastAsia"/>
                <w:color w:val="000000" w:themeColor="text1"/>
                <w:sz w:val="18"/>
                <w:szCs w:val="18"/>
              </w:rPr>
            </w:pPr>
            <w:r w:rsidRPr="0074203C">
              <w:rPr>
                <w:rFonts w:hint="eastAsia"/>
                <w:color w:val="000000" w:themeColor="text1"/>
                <w:sz w:val="18"/>
                <w:szCs w:val="18"/>
              </w:rPr>
              <w:t>1)</w:t>
            </w:r>
            <w:r w:rsidRPr="0074203C">
              <w:rPr>
                <w:rFonts w:hint="eastAsia"/>
                <w:color w:val="000000" w:themeColor="text1"/>
                <w:sz w:val="18"/>
                <w:szCs w:val="18"/>
              </w:rPr>
              <w:tab/>
            </w:r>
            <w:r w:rsidRPr="0074203C">
              <w:rPr>
                <w:rFonts w:hint="eastAsia"/>
                <w:color w:val="000000" w:themeColor="text1"/>
                <w:sz w:val="18"/>
                <w:szCs w:val="18"/>
              </w:rPr>
              <w:t>文件发放受控率</w:t>
            </w:r>
            <w:r w:rsidRPr="0074203C">
              <w:rPr>
                <w:rFonts w:hint="eastAsia"/>
                <w:color w:val="000000" w:themeColor="text1"/>
                <w:sz w:val="18"/>
                <w:szCs w:val="18"/>
              </w:rPr>
              <w:t>100%</w:t>
            </w:r>
            <w:r w:rsidRPr="0074203C">
              <w:rPr>
                <w:rFonts w:hint="eastAsia"/>
                <w:color w:val="000000" w:themeColor="text1"/>
                <w:sz w:val="18"/>
                <w:szCs w:val="18"/>
              </w:rPr>
              <w:t>；</w:t>
            </w:r>
            <w:r>
              <w:rPr>
                <w:rFonts w:hint="eastAsia"/>
                <w:color w:val="000000" w:themeColor="text1"/>
                <w:sz w:val="18"/>
                <w:szCs w:val="18"/>
              </w:rPr>
              <w:t>（受控文件数</w:t>
            </w:r>
            <w:r>
              <w:rPr>
                <w:rFonts w:hint="eastAsia"/>
                <w:color w:val="000000" w:themeColor="text1"/>
                <w:sz w:val="18"/>
                <w:szCs w:val="18"/>
              </w:rPr>
              <w:t>/</w:t>
            </w:r>
            <w:r>
              <w:rPr>
                <w:rFonts w:hint="eastAsia"/>
                <w:color w:val="000000" w:themeColor="text1"/>
                <w:sz w:val="18"/>
                <w:szCs w:val="18"/>
              </w:rPr>
              <w:t>文件总数）</w:t>
            </w:r>
          </w:p>
          <w:p w:rsidR="0074203C" w:rsidRPr="0074203C" w:rsidRDefault="0074203C" w:rsidP="0074203C">
            <w:pPr>
              <w:spacing w:line="240" w:lineRule="exact"/>
              <w:ind w:firstLineChars="50" w:firstLine="90"/>
              <w:rPr>
                <w:rFonts w:hint="eastAsia"/>
                <w:color w:val="000000" w:themeColor="text1"/>
                <w:sz w:val="18"/>
                <w:szCs w:val="18"/>
              </w:rPr>
            </w:pPr>
            <w:r w:rsidRPr="0074203C">
              <w:rPr>
                <w:rFonts w:hint="eastAsia"/>
                <w:color w:val="000000" w:themeColor="text1"/>
                <w:sz w:val="18"/>
                <w:szCs w:val="18"/>
              </w:rPr>
              <w:t>2)</w:t>
            </w:r>
            <w:r w:rsidRPr="0074203C">
              <w:rPr>
                <w:rFonts w:hint="eastAsia"/>
                <w:color w:val="000000" w:themeColor="text1"/>
                <w:sz w:val="18"/>
                <w:szCs w:val="18"/>
              </w:rPr>
              <w:tab/>
            </w:r>
            <w:r w:rsidRPr="0074203C">
              <w:rPr>
                <w:rFonts w:hint="eastAsia"/>
                <w:color w:val="000000" w:themeColor="text1"/>
                <w:sz w:val="18"/>
                <w:szCs w:val="18"/>
              </w:rPr>
              <w:t>培训达标率</w:t>
            </w:r>
            <w:r w:rsidRPr="0074203C">
              <w:rPr>
                <w:rFonts w:hint="eastAsia"/>
                <w:color w:val="000000" w:themeColor="text1"/>
                <w:sz w:val="18"/>
                <w:szCs w:val="18"/>
              </w:rPr>
              <w:t>100%</w:t>
            </w:r>
            <w:r w:rsidRPr="0074203C">
              <w:rPr>
                <w:rFonts w:hint="eastAsia"/>
                <w:color w:val="000000" w:themeColor="text1"/>
                <w:sz w:val="18"/>
                <w:szCs w:val="18"/>
              </w:rPr>
              <w:t>；</w:t>
            </w:r>
            <w:r>
              <w:rPr>
                <w:rFonts w:hint="eastAsia"/>
                <w:color w:val="000000" w:themeColor="text1"/>
                <w:sz w:val="18"/>
                <w:szCs w:val="18"/>
              </w:rPr>
              <w:t>（批次培训达标人数</w:t>
            </w:r>
            <w:r>
              <w:rPr>
                <w:rFonts w:hint="eastAsia"/>
                <w:color w:val="000000" w:themeColor="text1"/>
                <w:sz w:val="18"/>
                <w:szCs w:val="18"/>
              </w:rPr>
              <w:t>/</w:t>
            </w:r>
            <w:r>
              <w:rPr>
                <w:rFonts w:hint="eastAsia"/>
                <w:color w:val="000000" w:themeColor="text1"/>
                <w:sz w:val="18"/>
                <w:szCs w:val="18"/>
              </w:rPr>
              <w:t>批次培训人员总数）</w:t>
            </w:r>
          </w:p>
          <w:p w:rsidR="0074203C" w:rsidRPr="0074203C" w:rsidRDefault="0074203C" w:rsidP="0074203C">
            <w:pPr>
              <w:spacing w:line="240" w:lineRule="exact"/>
              <w:ind w:firstLineChars="50" w:firstLine="90"/>
              <w:rPr>
                <w:rFonts w:hint="eastAsia"/>
                <w:color w:val="000000" w:themeColor="text1"/>
                <w:sz w:val="18"/>
                <w:szCs w:val="18"/>
              </w:rPr>
            </w:pPr>
            <w:r w:rsidRPr="0074203C">
              <w:rPr>
                <w:rFonts w:hint="eastAsia"/>
                <w:color w:val="000000" w:themeColor="text1"/>
                <w:sz w:val="18"/>
                <w:szCs w:val="18"/>
              </w:rPr>
              <w:t>3)</w:t>
            </w:r>
            <w:r w:rsidRPr="0074203C">
              <w:rPr>
                <w:rFonts w:hint="eastAsia"/>
                <w:color w:val="000000" w:themeColor="text1"/>
                <w:sz w:val="18"/>
                <w:szCs w:val="18"/>
              </w:rPr>
              <w:tab/>
            </w:r>
            <w:r w:rsidRPr="0074203C">
              <w:rPr>
                <w:rFonts w:hint="eastAsia"/>
                <w:color w:val="000000" w:themeColor="text1"/>
                <w:sz w:val="18"/>
                <w:szCs w:val="18"/>
              </w:rPr>
              <w:t>火灾事件为</w:t>
            </w:r>
            <w:r w:rsidRPr="0074203C">
              <w:rPr>
                <w:rFonts w:hint="eastAsia"/>
                <w:color w:val="000000" w:themeColor="text1"/>
                <w:sz w:val="18"/>
                <w:szCs w:val="18"/>
              </w:rPr>
              <w:t>0</w:t>
            </w:r>
            <w:r w:rsidRPr="0074203C">
              <w:rPr>
                <w:rFonts w:hint="eastAsia"/>
                <w:color w:val="000000" w:themeColor="text1"/>
                <w:sz w:val="18"/>
                <w:szCs w:val="18"/>
              </w:rPr>
              <w:t>；</w:t>
            </w:r>
            <w:r>
              <w:rPr>
                <w:rFonts w:hint="eastAsia"/>
                <w:color w:val="000000" w:themeColor="text1"/>
                <w:sz w:val="18"/>
                <w:szCs w:val="18"/>
              </w:rPr>
              <w:t>（按实际发生统计）</w:t>
            </w:r>
          </w:p>
          <w:p w:rsidR="0074203C" w:rsidRPr="0074203C" w:rsidRDefault="0074203C" w:rsidP="0074203C">
            <w:pPr>
              <w:spacing w:line="240" w:lineRule="exact"/>
              <w:ind w:firstLineChars="50" w:firstLine="90"/>
              <w:rPr>
                <w:rFonts w:hint="eastAsia"/>
                <w:color w:val="000000" w:themeColor="text1"/>
                <w:sz w:val="18"/>
                <w:szCs w:val="18"/>
              </w:rPr>
            </w:pPr>
            <w:r w:rsidRPr="0074203C">
              <w:rPr>
                <w:rFonts w:hint="eastAsia"/>
                <w:color w:val="000000" w:themeColor="text1"/>
                <w:sz w:val="18"/>
                <w:szCs w:val="18"/>
              </w:rPr>
              <w:t>4</w:t>
            </w:r>
            <w:r w:rsidRPr="0074203C">
              <w:rPr>
                <w:rFonts w:hint="eastAsia"/>
                <w:color w:val="000000" w:themeColor="text1"/>
                <w:sz w:val="18"/>
                <w:szCs w:val="18"/>
              </w:rPr>
              <w:t>）固废物</w:t>
            </w:r>
            <w:r w:rsidRPr="0074203C">
              <w:rPr>
                <w:rFonts w:hint="eastAsia"/>
                <w:color w:val="000000" w:themeColor="text1"/>
                <w:sz w:val="18"/>
                <w:szCs w:val="18"/>
              </w:rPr>
              <w:t>100%</w:t>
            </w:r>
            <w:r w:rsidRPr="0074203C">
              <w:rPr>
                <w:rFonts w:hint="eastAsia"/>
                <w:color w:val="000000" w:themeColor="text1"/>
                <w:sz w:val="18"/>
                <w:szCs w:val="18"/>
              </w:rPr>
              <w:t>分类集中处理</w:t>
            </w:r>
            <w:r>
              <w:rPr>
                <w:rFonts w:hint="eastAsia"/>
                <w:color w:val="000000" w:themeColor="text1"/>
                <w:sz w:val="18"/>
                <w:szCs w:val="18"/>
              </w:rPr>
              <w:t>（按实际发生统计）</w:t>
            </w:r>
          </w:p>
          <w:p w:rsidR="0074203C" w:rsidRPr="0074203C" w:rsidRDefault="0074203C" w:rsidP="0074203C">
            <w:pPr>
              <w:spacing w:line="240" w:lineRule="exact"/>
              <w:ind w:firstLineChars="50" w:firstLine="90"/>
              <w:rPr>
                <w:rFonts w:hint="eastAsia"/>
                <w:color w:val="000000" w:themeColor="text1"/>
                <w:sz w:val="18"/>
                <w:szCs w:val="18"/>
              </w:rPr>
            </w:pPr>
            <w:r w:rsidRPr="0074203C">
              <w:rPr>
                <w:rFonts w:hint="eastAsia"/>
                <w:color w:val="000000" w:themeColor="text1"/>
                <w:sz w:val="18"/>
                <w:szCs w:val="18"/>
              </w:rPr>
              <w:t>查</w:t>
            </w:r>
            <w:r w:rsidRPr="0074203C">
              <w:rPr>
                <w:rFonts w:hint="eastAsia"/>
                <w:color w:val="000000" w:themeColor="text1"/>
                <w:sz w:val="18"/>
                <w:szCs w:val="18"/>
              </w:rPr>
              <w:t>2019</w:t>
            </w:r>
            <w:r w:rsidRPr="0074203C">
              <w:rPr>
                <w:rFonts w:hint="eastAsia"/>
                <w:color w:val="000000" w:themeColor="text1"/>
                <w:sz w:val="18"/>
                <w:szCs w:val="18"/>
              </w:rPr>
              <w:t>年</w:t>
            </w:r>
            <w:r w:rsidRPr="0074203C">
              <w:rPr>
                <w:rFonts w:hint="eastAsia"/>
                <w:color w:val="000000" w:themeColor="text1"/>
                <w:sz w:val="18"/>
                <w:szCs w:val="18"/>
              </w:rPr>
              <w:t>3</w:t>
            </w:r>
            <w:r w:rsidRPr="0074203C">
              <w:rPr>
                <w:rFonts w:hint="eastAsia"/>
                <w:color w:val="000000" w:themeColor="text1"/>
                <w:sz w:val="18"/>
                <w:szCs w:val="18"/>
              </w:rPr>
              <w:t>月</w:t>
            </w:r>
            <w:r w:rsidRPr="0074203C">
              <w:rPr>
                <w:rFonts w:hint="eastAsia"/>
                <w:color w:val="000000" w:themeColor="text1"/>
                <w:sz w:val="18"/>
                <w:szCs w:val="18"/>
              </w:rPr>
              <w:t>-7</w:t>
            </w:r>
            <w:r w:rsidRPr="0074203C">
              <w:rPr>
                <w:rFonts w:hint="eastAsia"/>
                <w:color w:val="000000" w:themeColor="text1"/>
                <w:sz w:val="18"/>
                <w:szCs w:val="18"/>
              </w:rPr>
              <w:t>月目标完成情况，目标已完成。</w:t>
            </w:r>
          </w:p>
          <w:p w:rsidR="0074203C" w:rsidRPr="0074203C" w:rsidRDefault="0074203C" w:rsidP="0074203C">
            <w:pPr>
              <w:spacing w:line="240" w:lineRule="exact"/>
              <w:ind w:firstLineChars="50" w:firstLine="90"/>
              <w:rPr>
                <w:rFonts w:hint="eastAsia"/>
                <w:color w:val="000000" w:themeColor="text1"/>
                <w:sz w:val="18"/>
                <w:szCs w:val="18"/>
              </w:rPr>
            </w:pPr>
            <w:proofErr w:type="gramStart"/>
            <w:r w:rsidRPr="0074203C">
              <w:rPr>
                <w:rFonts w:hint="eastAsia"/>
                <w:color w:val="000000" w:themeColor="text1"/>
                <w:sz w:val="18"/>
                <w:szCs w:val="18"/>
              </w:rPr>
              <w:t>查抽目标</w:t>
            </w:r>
            <w:proofErr w:type="gramEnd"/>
            <w:r w:rsidRPr="0074203C">
              <w:rPr>
                <w:rFonts w:hint="eastAsia"/>
                <w:color w:val="000000" w:themeColor="text1"/>
                <w:sz w:val="18"/>
                <w:szCs w:val="18"/>
              </w:rPr>
              <w:t>、指标、管理方案</w:t>
            </w:r>
          </w:p>
          <w:p w:rsidR="0074203C" w:rsidRPr="0074203C" w:rsidRDefault="0074203C" w:rsidP="0074203C">
            <w:pPr>
              <w:spacing w:line="240" w:lineRule="exact"/>
              <w:ind w:firstLineChars="50" w:firstLine="90"/>
              <w:rPr>
                <w:rFonts w:hint="eastAsia"/>
                <w:color w:val="000000" w:themeColor="text1"/>
                <w:sz w:val="18"/>
                <w:szCs w:val="18"/>
              </w:rPr>
            </w:pPr>
            <w:r w:rsidRPr="0074203C">
              <w:rPr>
                <w:rFonts w:hint="eastAsia"/>
                <w:color w:val="000000" w:themeColor="text1"/>
                <w:sz w:val="18"/>
                <w:szCs w:val="18"/>
              </w:rPr>
              <w:t>1</w:t>
            </w:r>
            <w:r w:rsidRPr="0074203C">
              <w:rPr>
                <w:rFonts w:hint="eastAsia"/>
                <w:color w:val="000000" w:themeColor="text1"/>
                <w:sz w:val="18"/>
                <w:szCs w:val="18"/>
              </w:rPr>
              <w:t>、固废物</w:t>
            </w:r>
            <w:r w:rsidRPr="0074203C">
              <w:rPr>
                <w:rFonts w:hint="eastAsia"/>
                <w:color w:val="000000" w:themeColor="text1"/>
                <w:sz w:val="18"/>
                <w:szCs w:val="18"/>
              </w:rPr>
              <w:t>100%</w:t>
            </w:r>
            <w:r w:rsidRPr="0074203C">
              <w:rPr>
                <w:rFonts w:hint="eastAsia"/>
                <w:color w:val="000000" w:themeColor="text1"/>
                <w:sz w:val="18"/>
                <w:szCs w:val="18"/>
              </w:rPr>
              <w:t>分类集中处理</w:t>
            </w:r>
          </w:p>
          <w:p w:rsidR="0074203C" w:rsidRPr="0074203C" w:rsidRDefault="0074203C" w:rsidP="0074203C">
            <w:pPr>
              <w:spacing w:line="240" w:lineRule="exact"/>
              <w:ind w:firstLineChars="50" w:firstLine="90"/>
              <w:rPr>
                <w:rFonts w:hint="eastAsia"/>
                <w:color w:val="000000" w:themeColor="text1"/>
                <w:sz w:val="18"/>
                <w:szCs w:val="18"/>
              </w:rPr>
            </w:pPr>
            <w:r w:rsidRPr="0074203C">
              <w:rPr>
                <w:rFonts w:hint="eastAsia"/>
                <w:color w:val="000000" w:themeColor="text1"/>
                <w:sz w:val="18"/>
                <w:szCs w:val="18"/>
              </w:rPr>
              <w:t>方案负责人：赵艳霞</w:t>
            </w:r>
          </w:p>
          <w:p w:rsidR="0074203C" w:rsidRPr="0074203C" w:rsidRDefault="0074203C" w:rsidP="0074203C">
            <w:pPr>
              <w:spacing w:line="240" w:lineRule="exact"/>
              <w:ind w:firstLineChars="50" w:firstLine="90"/>
              <w:rPr>
                <w:rFonts w:hint="eastAsia"/>
                <w:color w:val="000000" w:themeColor="text1"/>
                <w:sz w:val="18"/>
                <w:szCs w:val="18"/>
              </w:rPr>
            </w:pPr>
            <w:r w:rsidRPr="0074203C">
              <w:rPr>
                <w:rFonts w:hint="eastAsia"/>
                <w:color w:val="000000" w:themeColor="text1"/>
                <w:sz w:val="18"/>
                <w:szCs w:val="18"/>
              </w:rPr>
              <w:t>方案实施时间：</w:t>
            </w:r>
            <w:r w:rsidRPr="0074203C">
              <w:rPr>
                <w:rFonts w:hint="eastAsia"/>
                <w:color w:val="000000" w:themeColor="text1"/>
                <w:sz w:val="18"/>
                <w:szCs w:val="18"/>
              </w:rPr>
              <w:t>2019.3.18-2019.12.31</w:t>
            </w:r>
          </w:p>
          <w:p w:rsidR="0074203C" w:rsidRPr="0074203C" w:rsidRDefault="0074203C" w:rsidP="0074203C">
            <w:pPr>
              <w:spacing w:line="240" w:lineRule="exact"/>
              <w:ind w:firstLineChars="50" w:firstLine="90"/>
              <w:rPr>
                <w:rFonts w:hint="eastAsia"/>
                <w:color w:val="000000" w:themeColor="text1"/>
                <w:sz w:val="18"/>
                <w:szCs w:val="18"/>
              </w:rPr>
            </w:pPr>
            <w:r w:rsidRPr="0074203C">
              <w:rPr>
                <w:rFonts w:hint="eastAsia"/>
                <w:color w:val="000000" w:themeColor="text1"/>
                <w:sz w:val="18"/>
                <w:szCs w:val="18"/>
              </w:rPr>
              <w:t>管理方案：行政部负责于</w:t>
            </w:r>
            <w:r w:rsidRPr="0074203C">
              <w:rPr>
                <w:rFonts w:hint="eastAsia"/>
                <w:color w:val="000000" w:themeColor="text1"/>
                <w:sz w:val="18"/>
                <w:szCs w:val="18"/>
              </w:rPr>
              <w:t>2019</w:t>
            </w:r>
            <w:r w:rsidRPr="0074203C">
              <w:rPr>
                <w:rFonts w:hint="eastAsia"/>
                <w:color w:val="000000" w:themeColor="text1"/>
                <w:sz w:val="18"/>
                <w:szCs w:val="18"/>
              </w:rPr>
              <w:t>年</w:t>
            </w:r>
            <w:r w:rsidRPr="0074203C">
              <w:rPr>
                <w:rFonts w:hint="eastAsia"/>
                <w:color w:val="000000" w:themeColor="text1"/>
                <w:sz w:val="18"/>
                <w:szCs w:val="18"/>
              </w:rPr>
              <w:t>3</w:t>
            </w:r>
            <w:r w:rsidRPr="0074203C">
              <w:rPr>
                <w:rFonts w:hint="eastAsia"/>
                <w:color w:val="000000" w:themeColor="text1"/>
                <w:sz w:val="18"/>
                <w:szCs w:val="18"/>
              </w:rPr>
              <w:t>月份制定《固体废弃物管理规定》，并报经总经理批准后实施。</w:t>
            </w:r>
            <w:r w:rsidRPr="0074203C">
              <w:rPr>
                <w:rFonts w:hint="eastAsia"/>
                <w:color w:val="000000" w:themeColor="text1"/>
                <w:sz w:val="18"/>
                <w:szCs w:val="18"/>
              </w:rPr>
              <w:t xml:space="preserve"> </w:t>
            </w:r>
          </w:p>
          <w:p w:rsidR="0074203C" w:rsidRPr="0074203C" w:rsidRDefault="0074203C" w:rsidP="0074203C">
            <w:pPr>
              <w:spacing w:line="240" w:lineRule="exact"/>
              <w:ind w:firstLineChars="50" w:firstLine="90"/>
              <w:rPr>
                <w:rFonts w:hint="eastAsia"/>
                <w:color w:val="000000" w:themeColor="text1"/>
                <w:sz w:val="18"/>
                <w:szCs w:val="18"/>
              </w:rPr>
            </w:pPr>
            <w:r w:rsidRPr="0074203C">
              <w:rPr>
                <w:rFonts w:hint="eastAsia"/>
                <w:color w:val="000000" w:themeColor="text1"/>
                <w:sz w:val="18"/>
                <w:szCs w:val="18"/>
              </w:rPr>
              <w:t>公司各部门严格按照《固体废弃物管理规定》的要求，对固体废弃物进行合理分类，并放置到指定位置。</w:t>
            </w:r>
          </w:p>
          <w:p w:rsidR="0074203C" w:rsidRPr="0074203C" w:rsidRDefault="0074203C" w:rsidP="0074203C">
            <w:pPr>
              <w:spacing w:line="240" w:lineRule="exact"/>
              <w:ind w:firstLineChars="50" w:firstLine="90"/>
              <w:rPr>
                <w:rFonts w:hint="eastAsia"/>
                <w:color w:val="000000" w:themeColor="text1"/>
                <w:sz w:val="18"/>
                <w:szCs w:val="18"/>
              </w:rPr>
            </w:pPr>
            <w:r w:rsidRPr="0074203C">
              <w:rPr>
                <w:rFonts w:hint="eastAsia"/>
                <w:color w:val="000000" w:themeColor="text1"/>
                <w:sz w:val="18"/>
                <w:szCs w:val="18"/>
              </w:rPr>
              <w:t>火灾事件为</w:t>
            </w:r>
            <w:r w:rsidRPr="0074203C">
              <w:rPr>
                <w:rFonts w:hint="eastAsia"/>
                <w:color w:val="000000" w:themeColor="text1"/>
                <w:sz w:val="18"/>
                <w:szCs w:val="18"/>
              </w:rPr>
              <w:t>0</w:t>
            </w:r>
          </w:p>
          <w:p w:rsidR="0074203C" w:rsidRPr="0074203C" w:rsidRDefault="0074203C" w:rsidP="0074203C">
            <w:pPr>
              <w:spacing w:line="240" w:lineRule="exact"/>
              <w:ind w:firstLineChars="50" w:firstLine="90"/>
              <w:rPr>
                <w:rFonts w:hint="eastAsia"/>
                <w:color w:val="000000" w:themeColor="text1"/>
                <w:sz w:val="18"/>
                <w:szCs w:val="18"/>
              </w:rPr>
            </w:pPr>
            <w:r w:rsidRPr="0074203C">
              <w:rPr>
                <w:rFonts w:hint="eastAsia"/>
                <w:color w:val="000000" w:themeColor="text1"/>
                <w:sz w:val="18"/>
                <w:szCs w:val="18"/>
              </w:rPr>
              <w:t>方案负责人：赵艳霞</w:t>
            </w:r>
          </w:p>
          <w:p w:rsidR="0074203C" w:rsidRPr="0074203C" w:rsidRDefault="0074203C" w:rsidP="0074203C">
            <w:pPr>
              <w:spacing w:line="240" w:lineRule="exact"/>
              <w:ind w:firstLineChars="50" w:firstLine="90"/>
              <w:rPr>
                <w:rFonts w:hint="eastAsia"/>
                <w:color w:val="000000" w:themeColor="text1"/>
                <w:sz w:val="18"/>
                <w:szCs w:val="18"/>
              </w:rPr>
            </w:pPr>
            <w:r w:rsidRPr="0074203C">
              <w:rPr>
                <w:rFonts w:hint="eastAsia"/>
                <w:color w:val="000000" w:themeColor="text1"/>
                <w:sz w:val="18"/>
                <w:szCs w:val="18"/>
              </w:rPr>
              <w:t>方案实施时间：</w:t>
            </w:r>
            <w:r w:rsidRPr="0074203C">
              <w:rPr>
                <w:rFonts w:hint="eastAsia"/>
                <w:color w:val="000000" w:themeColor="text1"/>
                <w:sz w:val="18"/>
                <w:szCs w:val="18"/>
              </w:rPr>
              <w:t>2019.3.18-2019.12.31</w:t>
            </w:r>
          </w:p>
          <w:p w:rsidR="0074203C" w:rsidRDefault="0074203C" w:rsidP="0074203C">
            <w:pPr>
              <w:spacing w:line="240" w:lineRule="exact"/>
              <w:ind w:firstLineChars="50" w:firstLine="90"/>
              <w:rPr>
                <w:rFonts w:hint="eastAsia"/>
                <w:color w:val="000000" w:themeColor="text1"/>
                <w:sz w:val="18"/>
                <w:szCs w:val="18"/>
              </w:rPr>
            </w:pPr>
            <w:r w:rsidRPr="0074203C">
              <w:rPr>
                <w:rFonts w:hint="eastAsia"/>
                <w:color w:val="000000" w:themeColor="text1"/>
                <w:sz w:val="18"/>
                <w:szCs w:val="18"/>
              </w:rPr>
              <w:t>措施：</w:t>
            </w:r>
            <w:r w:rsidRPr="0074203C">
              <w:rPr>
                <w:rFonts w:hint="eastAsia"/>
                <w:color w:val="000000" w:themeColor="text1"/>
                <w:sz w:val="18"/>
                <w:szCs w:val="18"/>
              </w:rPr>
              <w:t>1</w:t>
            </w:r>
            <w:r w:rsidRPr="0074203C">
              <w:rPr>
                <w:rFonts w:hint="eastAsia"/>
                <w:color w:val="000000" w:themeColor="text1"/>
                <w:sz w:val="18"/>
                <w:szCs w:val="18"/>
              </w:rPr>
              <w:t>、一个插座不要带太多电器，因为插头插座接触部位电流过大，会引起发热、接触不良，如果温度过高，就容易引起火灾</w:t>
            </w:r>
            <w:r w:rsidRPr="0074203C">
              <w:rPr>
                <w:rFonts w:hint="eastAsia"/>
                <w:color w:val="000000" w:themeColor="text1"/>
                <w:sz w:val="18"/>
                <w:szCs w:val="18"/>
              </w:rPr>
              <w:t>2</w:t>
            </w:r>
            <w:r w:rsidRPr="0074203C">
              <w:rPr>
                <w:rFonts w:hint="eastAsia"/>
                <w:color w:val="000000" w:themeColor="text1"/>
                <w:sz w:val="18"/>
                <w:szCs w:val="18"/>
              </w:rPr>
              <w:t>、经常检查线路，防止线路老化</w:t>
            </w:r>
            <w:r w:rsidRPr="0074203C">
              <w:rPr>
                <w:rFonts w:hint="eastAsia"/>
                <w:color w:val="000000" w:themeColor="text1"/>
                <w:sz w:val="18"/>
                <w:szCs w:val="18"/>
              </w:rPr>
              <w:t>3</w:t>
            </w:r>
            <w:r w:rsidRPr="0074203C">
              <w:rPr>
                <w:rFonts w:hint="eastAsia"/>
                <w:color w:val="000000" w:themeColor="text1"/>
                <w:sz w:val="18"/>
                <w:szCs w:val="18"/>
              </w:rPr>
              <w:t>、便携式电器一般体积小，散热性差，因此使用时要注意把盖布掀开，方便散热</w:t>
            </w:r>
            <w:r w:rsidRPr="0074203C">
              <w:rPr>
                <w:rFonts w:hint="eastAsia"/>
                <w:color w:val="000000" w:themeColor="text1"/>
                <w:sz w:val="18"/>
                <w:szCs w:val="18"/>
              </w:rPr>
              <w:t>4</w:t>
            </w:r>
            <w:r w:rsidRPr="0074203C">
              <w:rPr>
                <w:rFonts w:hint="eastAsia"/>
                <w:color w:val="000000" w:themeColor="text1"/>
                <w:sz w:val="18"/>
                <w:szCs w:val="18"/>
              </w:rPr>
              <w:t>、智能电器的电源管理，最好设成省电模式，不用时自动进入“休眠”状态，降低功耗，减小发热量</w:t>
            </w:r>
            <w:r w:rsidRPr="0074203C">
              <w:rPr>
                <w:rFonts w:hint="eastAsia"/>
                <w:color w:val="000000" w:themeColor="text1"/>
                <w:sz w:val="18"/>
                <w:szCs w:val="18"/>
              </w:rPr>
              <w:t>;</w:t>
            </w:r>
            <w:r w:rsidRPr="0074203C">
              <w:rPr>
                <w:rFonts w:hint="eastAsia"/>
                <w:color w:val="000000" w:themeColor="text1"/>
                <w:sz w:val="18"/>
                <w:szCs w:val="18"/>
              </w:rPr>
              <w:t>不用的电器设备还应及时关闭电源，不要长时间待机</w:t>
            </w:r>
            <w:r w:rsidRPr="0074203C">
              <w:rPr>
                <w:rFonts w:hint="eastAsia"/>
                <w:color w:val="000000" w:themeColor="text1"/>
                <w:sz w:val="18"/>
                <w:szCs w:val="18"/>
              </w:rPr>
              <w:t>5</w:t>
            </w:r>
            <w:r w:rsidRPr="0074203C">
              <w:rPr>
                <w:rFonts w:hint="eastAsia"/>
                <w:color w:val="000000" w:themeColor="text1"/>
                <w:sz w:val="18"/>
                <w:szCs w:val="18"/>
              </w:rPr>
              <w:t>、在下班时，应注意及时关闭办公室所有设备电源，以免深夜里，用电负荷减少，电压升高，击穿电器薄弱元件，引起火灾。</w:t>
            </w:r>
          </w:p>
          <w:p w:rsidR="0074203C" w:rsidRDefault="0074203C" w:rsidP="0074203C">
            <w:pPr>
              <w:spacing w:line="240" w:lineRule="exact"/>
              <w:ind w:firstLineChars="50" w:firstLine="90"/>
              <w:rPr>
                <w:rFonts w:hint="eastAsia"/>
                <w:color w:val="000000" w:themeColor="text1"/>
                <w:sz w:val="18"/>
                <w:szCs w:val="18"/>
              </w:rPr>
            </w:pPr>
          </w:p>
          <w:p w:rsidR="0074203C" w:rsidRPr="0074203C" w:rsidRDefault="0074203C" w:rsidP="0074203C">
            <w:pPr>
              <w:spacing w:line="240" w:lineRule="exact"/>
              <w:ind w:firstLineChars="50" w:firstLine="90"/>
              <w:rPr>
                <w:rFonts w:hint="eastAsia"/>
                <w:b/>
                <w:color w:val="000000" w:themeColor="text1"/>
                <w:sz w:val="18"/>
                <w:szCs w:val="18"/>
              </w:rPr>
            </w:pPr>
            <w:r w:rsidRPr="0074203C">
              <w:rPr>
                <w:rFonts w:hint="eastAsia"/>
                <w:b/>
                <w:color w:val="000000" w:themeColor="text1"/>
                <w:sz w:val="18"/>
                <w:szCs w:val="18"/>
              </w:rPr>
              <w:t>销售部：</w:t>
            </w:r>
          </w:p>
          <w:p w:rsidR="0074203C" w:rsidRPr="0074203C" w:rsidRDefault="0074203C" w:rsidP="0074203C">
            <w:pPr>
              <w:spacing w:line="240" w:lineRule="exact"/>
              <w:ind w:firstLineChars="50" w:firstLine="90"/>
              <w:rPr>
                <w:rFonts w:hint="eastAsia"/>
                <w:color w:val="000000" w:themeColor="text1"/>
                <w:sz w:val="18"/>
                <w:szCs w:val="18"/>
              </w:rPr>
            </w:pPr>
            <w:r w:rsidRPr="0074203C">
              <w:rPr>
                <w:rFonts w:hint="eastAsia"/>
                <w:color w:val="000000" w:themeColor="text1"/>
                <w:sz w:val="18"/>
                <w:szCs w:val="18"/>
              </w:rPr>
              <w:t>1)</w:t>
            </w:r>
            <w:r w:rsidRPr="0074203C">
              <w:rPr>
                <w:rFonts w:hint="eastAsia"/>
                <w:color w:val="000000" w:themeColor="text1"/>
                <w:sz w:val="18"/>
                <w:szCs w:val="18"/>
              </w:rPr>
              <w:tab/>
            </w:r>
            <w:r w:rsidRPr="0074203C">
              <w:rPr>
                <w:rFonts w:hint="eastAsia"/>
                <w:color w:val="000000" w:themeColor="text1"/>
                <w:sz w:val="18"/>
                <w:szCs w:val="18"/>
              </w:rPr>
              <w:t>合同履约率</w:t>
            </w:r>
            <w:r w:rsidRPr="0074203C">
              <w:rPr>
                <w:rFonts w:hint="eastAsia"/>
                <w:color w:val="000000" w:themeColor="text1"/>
                <w:sz w:val="18"/>
                <w:szCs w:val="18"/>
              </w:rPr>
              <w:t>100%</w:t>
            </w:r>
            <w:r w:rsidRPr="0074203C">
              <w:rPr>
                <w:rFonts w:hint="eastAsia"/>
                <w:color w:val="000000" w:themeColor="text1"/>
                <w:sz w:val="18"/>
                <w:szCs w:val="18"/>
              </w:rPr>
              <w:t>；</w:t>
            </w:r>
            <w:r>
              <w:rPr>
                <w:rFonts w:hint="eastAsia"/>
                <w:color w:val="000000" w:themeColor="text1"/>
                <w:sz w:val="18"/>
                <w:szCs w:val="18"/>
              </w:rPr>
              <w:t>（合同履行数</w:t>
            </w:r>
            <w:r>
              <w:rPr>
                <w:rFonts w:hint="eastAsia"/>
                <w:color w:val="000000" w:themeColor="text1"/>
                <w:sz w:val="18"/>
                <w:szCs w:val="18"/>
              </w:rPr>
              <w:t>/</w:t>
            </w:r>
            <w:r>
              <w:rPr>
                <w:rFonts w:hint="eastAsia"/>
                <w:color w:val="000000" w:themeColor="text1"/>
                <w:sz w:val="18"/>
                <w:szCs w:val="18"/>
              </w:rPr>
              <w:t>年度合同总数）</w:t>
            </w:r>
          </w:p>
          <w:p w:rsidR="0074203C" w:rsidRPr="0074203C" w:rsidRDefault="0074203C" w:rsidP="0074203C">
            <w:pPr>
              <w:spacing w:line="240" w:lineRule="exact"/>
              <w:ind w:firstLineChars="50" w:firstLine="90"/>
              <w:rPr>
                <w:rFonts w:hint="eastAsia"/>
                <w:color w:val="000000" w:themeColor="text1"/>
                <w:sz w:val="18"/>
                <w:szCs w:val="18"/>
              </w:rPr>
            </w:pPr>
            <w:r w:rsidRPr="0074203C">
              <w:rPr>
                <w:rFonts w:hint="eastAsia"/>
                <w:color w:val="000000" w:themeColor="text1"/>
                <w:sz w:val="18"/>
                <w:szCs w:val="18"/>
              </w:rPr>
              <w:t>2)</w:t>
            </w:r>
            <w:r w:rsidRPr="0074203C">
              <w:rPr>
                <w:rFonts w:hint="eastAsia"/>
                <w:color w:val="000000" w:themeColor="text1"/>
                <w:sz w:val="18"/>
                <w:szCs w:val="18"/>
              </w:rPr>
              <w:tab/>
            </w:r>
            <w:r w:rsidRPr="0074203C">
              <w:rPr>
                <w:rFonts w:hint="eastAsia"/>
                <w:color w:val="000000" w:themeColor="text1"/>
                <w:sz w:val="18"/>
                <w:szCs w:val="18"/>
              </w:rPr>
              <w:t>确保顾客满意度</w:t>
            </w:r>
            <w:r w:rsidRPr="0074203C">
              <w:rPr>
                <w:rFonts w:hint="eastAsia"/>
                <w:color w:val="000000" w:themeColor="text1"/>
                <w:sz w:val="18"/>
                <w:szCs w:val="18"/>
              </w:rPr>
              <w:t>96%</w:t>
            </w:r>
            <w:r w:rsidRPr="0074203C">
              <w:rPr>
                <w:rFonts w:hint="eastAsia"/>
                <w:color w:val="000000" w:themeColor="text1"/>
                <w:sz w:val="18"/>
                <w:szCs w:val="18"/>
              </w:rPr>
              <w:t>以上；</w:t>
            </w:r>
            <w:r>
              <w:rPr>
                <w:rFonts w:hint="eastAsia"/>
                <w:color w:val="000000" w:themeColor="text1"/>
                <w:sz w:val="18"/>
                <w:szCs w:val="18"/>
              </w:rPr>
              <w:t>（</w:t>
            </w:r>
            <w:proofErr w:type="gramStart"/>
            <w:r w:rsidRPr="0074203C">
              <w:rPr>
                <w:rFonts w:hint="eastAsia"/>
                <w:bCs/>
                <w:color w:val="000000" w:themeColor="text1"/>
                <w:sz w:val="18"/>
                <w:szCs w:val="18"/>
              </w:rPr>
              <w:t>各顾客</w:t>
            </w:r>
            <w:proofErr w:type="gramEnd"/>
            <w:r w:rsidRPr="0074203C">
              <w:rPr>
                <w:rFonts w:hint="eastAsia"/>
                <w:bCs/>
                <w:color w:val="000000" w:themeColor="text1"/>
                <w:sz w:val="18"/>
                <w:szCs w:val="18"/>
              </w:rPr>
              <w:t>反馈分值</w:t>
            </w:r>
            <w:r w:rsidRPr="0074203C">
              <w:rPr>
                <w:rFonts w:hint="eastAsia"/>
                <w:bCs/>
                <w:color w:val="000000" w:themeColor="text1"/>
                <w:sz w:val="18"/>
                <w:szCs w:val="18"/>
              </w:rPr>
              <w:t>/</w:t>
            </w:r>
            <w:r w:rsidRPr="0074203C">
              <w:rPr>
                <w:rFonts w:hint="eastAsia"/>
                <w:bCs/>
                <w:color w:val="000000" w:themeColor="text1"/>
                <w:sz w:val="18"/>
                <w:szCs w:val="18"/>
              </w:rPr>
              <w:t>总分值</w:t>
            </w:r>
            <w:r>
              <w:rPr>
                <w:rFonts w:hint="eastAsia"/>
                <w:color w:val="000000" w:themeColor="text1"/>
                <w:sz w:val="18"/>
                <w:szCs w:val="18"/>
              </w:rPr>
              <w:t>）</w:t>
            </w:r>
          </w:p>
          <w:p w:rsidR="0074203C" w:rsidRPr="0074203C" w:rsidRDefault="0074203C" w:rsidP="0074203C">
            <w:pPr>
              <w:spacing w:line="240" w:lineRule="exact"/>
              <w:ind w:firstLineChars="50" w:firstLine="90"/>
              <w:rPr>
                <w:rFonts w:hint="eastAsia"/>
                <w:color w:val="000000" w:themeColor="text1"/>
                <w:sz w:val="18"/>
                <w:szCs w:val="18"/>
              </w:rPr>
            </w:pPr>
            <w:r w:rsidRPr="0074203C">
              <w:rPr>
                <w:rFonts w:hint="eastAsia"/>
                <w:color w:val="000000" w:themeColor="text1"/>
                <w:sz w:val="18"/>
                <w:szCs w:val="18"/>
              </w:rPr>
              <w:t>3)</w:t>
            </w:r>
            <w:r w:rsidRPr="0074203C">
              <w:rPr>
                <w:rFonts w:hint="eastAsia"/>
                <w:color w:val="000000" w:themeColor="text1"/>
                <w:sz w:val="18"/>
                <w:szCs w:val="18"/>
              </w:rPr>
              <w:tab/>
            </w:r>
            <w:r w:rsidRPr="0074203C">
              <w:rPr>
                <w:rFonts w:hint="eastAsia"/>
                <w:color w:val="000000" w:themeColor="text1"/>
                <w:sz w:val="18"/>
                <w:szCs w:val="18"/>
              </w:rPr>
              <w:t>火灾事件为</w:t>
            </w:r>
            <w:r w:rsidRPr="0074203C">
              <w:rPr>
                <w:rFonts w:hint="eastAsia"/>
                <w:color w:val="000000" w:themeColor="text1"/>
                <w:sz w:val="18"/>
                <w:szCs w:val="18"/>
              </w:rPr>
              <w:t>0</w:t>
            </w:r>
            <w:r w:rsidRPr="0074203C">
              <w:rPr>
                <w:rFonts w:hint="eastAsia"/>
                <w:color w:val="000000" w:themeColor="text1"/>
                <w:sz w:val="18"/>
                <w:szCs w:val="18"/>
              </w:rPr>
              <w:t>；</w:t>
            </w:r>
            <w:r>
              <w:rPr>
                <w:rFonts w:hint="eastAsia"/>
                <w:color w:val="000000" w:themeColor="text1"/>
                <w:sz w:val="18"/>
                <w:szCs w:val="18"/>
              </w:rPr>
              <w:t>按实际发生统计</w:t>
            </w:r>
          </w:p>
          <w:p w:rsidR="0074203C" w:rsidRDefault="0074203C" w:rsidP="0074203C">
            <w:pPr>
              <w:spacing w:line="240" w:lineRule="exact"/>
              <w:ind w:firstLineChars="50" w:firstLine="90"/>
              <w:rPr>
                <w:rFonts w:hint="eastAsia"/>
                <w:color w:val="000000" w:themeColor="text1"/>
                <w:sz w:val="18"/>
                <w:szCs w:val="18"/>
              </w:rPr>
            </w:pPr>
            <w:r w:rsidRPr="0074203C">
              <w:rPr>
                <w:rFonts w:hint="eastAsia"/>
                <w:color w:val="000000" w:themeColor="text1"/>
                <w:sz w:val="18"/>
                <w:szCs w:val="18"/>
              </w:rPr>
              <w:t>4)</w:t>
            </w:r>
            <w:r w:rsidRPr="0074203C">
              <w:rPr>
                <w:rFonts w:hint="eastAsia"/>
                <w:color w:val="000000" w:themeColor="text1"/>
                <w:sz w:val="18"/>
                <w:szCs w:val="18"/>
              </w:rPr>
              <w:tab/>
            </w:r>
            <w:r w:rsidRPr="0074203C">
              <w:rPr>
                <w:rFonts w:hint="eastAsia"/>
                <w:color w:val="000000" w:themeColor="text1"/>
                <w:sz w:val="18"/>
                <w:szCs w:val="18"/>
              </w:rPr>
              <w:t>对相关方施加影响。</w:t>
            </w:r>
            <w:r>
              <w:rPr>
                <w:rFonts w:hint="eastAsia"/>
                <w:color w:val="000000" w:themeColor="text1"/>
                <w:sz w:val="18"/>
                <w:szCs w:val="18"/>
              </w:rPr>
              <w:t>（按实际发生统计）</w:t>
            </w:r>
          </w:p>
          <w:p w:rsidR="0074203C" w:rsidRPr="0074203C" w:rsidRDefault="0074203C" w:rsidP="0074203C">
            <w:pPr>
              <w:spacing w:line="240" w:lineRule="exact"/>
              <w:ind w:firstLineChars="50" w:firstLine="90"/>
              <w:rPr>
                <w:rFonts w:hint="eastAsia"/>
                <w:color w:val="000000" w:themeColor="text1"/>
                <w:sz w:val="18"/>
                <w:szCs w:val="18"/>
              </w:rPr>
            </w:pPr>
            <w:r w:rsidRPr="0074203C">
              <w:rPr>
                <w:rFonts w:hint="eastAsia"/>
                <w:color w:val="000000" w:themeColor="text1"/>
                <w:sz w:val="18"/>
                <w:szCs w:val="18"/>
              </w:rPr>
              <w:t>查</w:t>
            </w:r>
            <w:r w:rsidRPr="0074203C">
              <w:rPr>
                <w:rFonts w:hint="eastAsia"/>
                <w:color w:val="000000" w:themeColor="text1"/>
                <w:sz w:val="18"/>
                <w:szCs w:val="18"/>
              </w:rPr>
              <w:t>2019</w:t>
            </w:r>
            <w:r w:rsidRPr="0074203C">
              <w:rPr>
                <w:rFonts w:hint="eastAsia"/>
                <w:color w:val="000000" w:themeColor="text1"/>
                <w:sz w:val="18"/>
                <w:szCs w:val="18"/>
              </w:rPr>
              <w:t>年</w:t>
            </w:r>
            <w:r w:rsidRPr="0074203C">
              <w:rPr>
                <w:rFonts w:hint="eastAsia"/>
                <w:color w:val="000000" w:themeColor="text1"/>
                <w:sz w:val="18"/>
                <w:szCs w:val="18"/>
              </w:rPr>
              <w:t>3</w:t>
            </w:r>
            <w:r w:rsidRPr="0074203C">
              <w:rPr>
                <w:rFonts w:hint="eastAsia"/>
                <w:color w:val="000000" w:themeColor="text1"/>
                <w:sz w:val="18"/>
                <w:szCs w:val="18"/>
              </w:rPr>
              <w:t>月</w:t>
            </w:r>
            <w:r w:rsidRPr="0074203C">
              <w:rPr>
                <w:rFonts w:hint="eastAsia"/>
                <w:color w:val="000000" w:themeColor="text1"/>
                <w:sz w:val="18"/>
                <w:szCs w:val="18"/>
              </w:rPr>
              <w:t>-7</w:t>
            </w:r>
            <w:r w:rsidRPr="0074203C">
              <w:rPr>
                <w:rFonts w:hint="eastAsia"/>
                <w:color w:val="000000" w:themeColor="text1"/>
                <w:sz w:val="18"/>
                <w:szCs w:val="18"/>
              </w:rPr>
              <w:t>月目标完成情况，目标已完成。</w:t>
            </w:r>
          </w:p>
          <w:p w:rsidR="0074203C" w:rsidRDefault="0074203C" w:rsidP="0074203C">
            <w:pPr>
              <w:spacing w:line="240" w:lineRule="exact"/>
              <w:ind w:firstLineChars="50" w:firstLine="90"/>
              <w:rPr>
                <w:rFonts w:hint="eastAsia"/>
                <w:color w:val="000000" w:themeColor="text1"/>
                <w:sz w:val="18"/>
                <w:szCs w:val="18"/>
              </w:rPr>
            </w:pPr>
          </w:p>
          <w:p w:rsidR="0074203C" w:rsidRPr="0074203C" w:rsidRDefault="0074203C" w:rsidP="0074203C">
            <w:pPr>
              <w:spacing w:line="240" w:lineRule="exact"/>
              <w:ind w:firstLineChars="50" w:firstLine="90"/>
              <w:rPr>
                <w:rFonts w:hint="eastAsia"/>
                <w:b/>
                <w:color w:val="000000" w:themeColor="text1"/>
                <w:sz w:val="18"/>
                <w:szCs w:val="18"/>
              </w:rPr>
            </w:pPr>
            <w:r w:rsidRPr="0074203C">
              <w:rPr>
                <w:rFonts w:hint="eastAsia"/>
                <w:b/>
                <w:color w:val="000000" w:themeColor="text1"/>
                <w:sz w:val="18"/>
                <w:szCs w:val="18"/>
              </w:rPr>
              <w:t>售后服务部：</w:t>
            </w:r>
          </w:p>
          <w:p w:rsidR="0074203C" w:rsidRPr="0074203C" w:rsidRDefault="0074203C" w:rsidP="0074203C">
            <w:pPr>
              <w:spacing w:line="240" w:lineRule="exact"/>
              <w:ind w:firstLineChars="50" w:firstLine="90"/>
              <w:rPr>
                <w:rFonts w:hint="eastAsia"/>
                <w:color w:val="000000" w:themeColor="text1"/>
                <w:sz w:val="18"/>
                <w:szCs w:val="18"/>
              </w:rPr>
            </w:pPr>
            <w:r w:rsidRPr="0074203C">
              <w:rPr>
                <w:rFonts w:hint="eastAsia"/>
                <w:color w:val="000000" w:themeColor="text1"/>
                <w:sz w:val="18"/>
                <w:szCs w:val="18"/>
              </w:rPr>
              <w:t>1)</w:t>
            </w:r>
            <w:r w:rsidRPr="0074203C">
              <w:rPr>
                <w:rFonts w:hint="eastAsia"/>
                <w:color w:val="000000" w:themeColor="text1"/>
                <w:sz w:val="18"/>
                <w:szCs w:val="18"/>
              </w:rPr>
              <w:tab/>
            </w:r>
            <w:r w:rsidRPr="0074203C">
              <w:rPr>
                <w:rFonts w:hint="eastAsia"/>
                <w:color w:val="000000" w:themeColor="text1"/>
                <w:sz w:val="18"/>
                <w:szCs w:val="18"/>
              </w:rPr>
              <w:t>不合格处置及时率</w:t>
            </w:r>
            <w:r w:rsidRPr="0074203C">
              <w:rPr>
                <w:rFonts w:hint="eastAsia"/>
                <w:color w:val="000000" w:themeColor="text1"/>
                <w:sz w:val="18"/>
                <w:szCs w:val="18"/>
              </w:rPr>
              <w:t>100%</w:t>
            </w:r>
            <w:r w:rsidRPr="0074203C">
              <w:rPr>
                <w:rFonts w:hint="eastAsia"/>
                <w:color w:val="000000" w:themeColor="text1"/>
                <w:sz w:val="18"/>
                <w:szCs w:val="18"/>
              </w:rPr>
              <w:t>；</w:t>
            </w:r>
            <w:r>
              <w:rPr>
                <w:rFonts w:hint="eastAsia"/>
                <w:color w:val="000000" w:themeColor="text1"/>
                <w:sz w:val="18"/>
                <w:szCs w:val="18"/>
              </w:rPr>
              <w:t>（处置及时数</w:t>
            </w:r>
            <w:r>
              <w:rPr>
                <w:rFonts w:hint="eastAsia"/>
                <w:color w:val="000000" w:themeColor="text1"/>
                <w:sz w:val="18"/>
                <w:szCs w:val="18"/>
              </w:rPr>
              <w:t>/</w:t>
            </w:r>
            <w:r>
              <w:rPr>
                <w:rFonts w:hint="eastAsia"/>
                <w:color w:val="000000" w:themeColor="text1"/>
                <w:sz w:val="18"/>
                <w:szCs w:val="18"/>
              </w:rPr>
              <w:t>不符合总数）</w:t>
            </w:r>
          </w:p>
          <w:p w:rsidR="0074203C" w:rsidRPr="0074203C" w:rsidRDefault="0074203C" w:rsidP="0074203C">
            <w:pPr>
              <w:spacing w:line="240" w:lineRule="exact"/>
              <w:ind w:firstLineChars="50" w:firstLine="90"/>
              <w:rPr>
                <w:rFonts w:hint="eastAsia"/>
                <w:color w:val="000000" w:themeColor="text1"/>
                <w:sz w:val="18"/>
                <w:szCs w:val="18"/>
              </w:rPr>
            </w:pPr>
            <w:r w:rsidRPr="0074203C">
              <w:rPr>
                <w:rFonts w:hint="eastAsia"/>
                <w:color w:val="000000" w:themeColor="text1"/>
                <w:sz w:val="18"/>
                <w:szCs w:val="18"/>
              </w:rPr>
              <w:t>2)</w:t>
            </w:r>
            <w:r w:rsidRPr="0074203C">
              <w:rPr>
                <w:rFonts w:hint="eastAsia"/>
                <w:color w:val="000000" w:themeColor="text1"/>
                <w:sz w:val="18"/>
                <w:szCs w:val="18"/>
              </w:rPr>
              <w:tab/>
            </w:r>
            <w:r w:rsidRPr="0074203C">
              <w:rPr>
                <w:rFonts w:hint="eastAsia"/>
                <w:color w:val="000000" w:themeColor="text1"/>
                <w:sz w:val="18"/>
                <w:szCs w:val="18"/>
              </w:rPr>
              <w:t>火灾事件为</w:t>
            </w:r>
            <w:r w:rsidRPr="0074203C">
              <w:rPr>
                <w:rFonts w:hint="eastAsia"/>
                <w:color w:val="000000" w:themeColor="text1"/>
                <w:sz w:val="18"/>
                <w:szCs w:val="18"/>
              </w:rPr>
              <w:t>0</w:t>
            </w:r>
            <w:r w:rsidRPr="0074203C">
              <w:rPr>
                <w:rFonts w:hint="eastAsia"/>
                <w:color w:val="000000" w:themeColor="text1"/>
                <w:sz w:val="18"/>
                <w:szCs w:val="18"/>
              </w:rPr>
              <w:t>；</w:t>
            </w:r>
            <w:r>
              <w:rPr>
                <w:rFonts w:hint="eastAsia"/>
                <w:color w:val="000000" w:themeColor="text1"/>
                <w:sz w:val="18"/>
                <w:szCs w:val="18"/>
              </w:rPr>
              <w:t>（按实际发生统计）</w:t>
            </w:r>
          </w:p>
          <w:p w:rsidR="0074203C" w:rsidRPr="0074203C" w:rsidRDefault="0074203C" w:rsidP="0074203C">
            <w:pPr>
              <w:spacing w:line="240" w:lineRule="exact"/>
              <w:ind w:firstLineChars="50" w:firstLine="90"/>
              <w:rPr>
                <w:rFonts w:hint="eastAsia"/>
                <w:color w:val="000000" w:themeColor="text1"/>
                <w:sz w:val="18"/>
                <w:szCs w:val="18"/>
              </w:rPr>
            </w:pPr>
            <w:r w:rsidRPr="0074203C">
              <w:rPr>
                <w:rFonts w:hint="eastAsia"/>
                <w:color w:val="000000" w:themeColor="text1"/>
                <w:sz w:val="18"/>
                <w:szCs w:val="18"/>
              </w:rPr>
              <w:t>查</w:t>
            </w:r>
            <w:r w:rsidRPr="0074203C">
              <w:rPr>
                <w:rFonts w:hint="eastAsia"/>
                <w:color w:val="000000" w:themeColor="text1"/>
                <w:sz w:val="18"/>
                <w:szCs w:val="18"/>
              </w:rPr>
              <w:t>2019</w:t>
            </w:r>
            <w:r w:rsidRPr="0074203C">
              <w:rPr>
                <w:rFonts w:hint="eastAsia"/>
                <w:color w:val="000000" w:themeColor="text1"/>
                <w:sz w:val="18"/>
                <w:szCs w:val="18"/>
              </w:rPr>
              <w:t>年</w:t>
            </w:r>
            <w:r w:rsidRPr="0074203C">
              <w:rPr>
                <w:rFonts w:hint="eastAsia"/>
                <w:color w:val="000000" w:themeColor="text1"/>
                <w:sz w:val="18"/>
                <w:szCs w:val="18"/>
              </w:rPr>
              <w:t>3</w:t>
            </w:r>
            <w:r w:rsidRPr="0074203C">
              <w:rPr>
                <w:rFonts w:hint="eastAsia"/>
                <w:color w:val="000000" w:themeColor="text1"/>
                <w:sz w:val="18"/>
                <w:szCs w:val="18"/>
              </w:rPr>
              <w:t>月</w:t>
            </w:r>
            <w:r w:rsidRPr="0074203C">
              <w:rPr>
                <w:rFonts w:hint="eastAsia"/>
                <w:color w:val="000000" w:themeColor="text1"/>
                <w:sz w:val="18"/>
                <w:szCs w:val="18"/>
              </w:rPr>
              <w:t>-7</w:t>
            </w:r>
            <w:r w:rsidRPr="0074203C">
              <w:rPr>
                <w:rFonts w:hint="eastAsia"/>
                <w:color w:val="000000" w:themeColor="text1"/>
                <w:sz w:val="18"/>
                <w:szCs w:val="18"/>
              </w:rPr>
              <w:t>月目标完成情况，目标已完成。</w:t>
            </w:r>
          </w:p>
          <w:p w:rsidR="0074203C" w:rsidRPr="0074203C" w:rsidRDefault="0074203C" w:rsidP="0074203C">
            <w:pPr>
              <w:spacing w:line="240" w:lineRule="exact"/>
              <w:ind w:firstLineChars="50" w:firstLine="90"/>
              <w:rPr>
                <w:color w:val="000000" w:themeColor="text1"/>
                <w:sz w:val="18"/>
                <w:szCs w:val="18"/>
              </w:rPr>
            </w:pPr>
          </w:p>
        </w:tc>
      </w:tr>
      <w:tr w:rsidR="0007323D" w:rsidTr="0074203C">
        <w:trPr>
          <w:cantSplit/>
          <w:trHeight w:val="1735"/>
          <w:jc w:val="center"/>
        </w:trPr>
        <w:tc>
          <w:tcPr>
            <w:tcW w:w="720" w:type="dxa"/>
            <w:vMerge/>
            <w:textDirection w:val="tbRlV"/>
            <w:vAlign w:val="center"/>
          </w:tcPr>
          <w:p w:rsidR="0007323D" w:rsidRDefault="0007323D">
            <w:pPr>
              <w:spacing w:line="240" w:lineRule="exact"/>
              <w:ind w:left="113" w:right="113"/>
              <w:jc w:val="center"/>
              <w:rPr>
                <w:b/>
                <w:color w:val="000000" w:themeColor="text1"/>
                <w:szCs w:val="21"/>
              </w:rPr>
            </w:pPr>
          </w:p>
        </w:tc>
        <w:tc>
          <w:tcPr>
            <w:tcW w:w="9198" w:type="dxa"/>
          </w:tcPr>
          <w:p w:rsidR="0007323D" w:rsidRDefault="00B44E7D">
            <w:pPr>
              <w:numPr>
                <w:ilvl w:val="0"/>
                <w:numId w:val="4"/>
              </w:numPr>
              <w:spacing w:line="240" w:lineRule="exact"/>
              <w:ind w:left="100" w:hangingChars="50" w:hanging="100"/>
              <w:rPr>
                <w:b/>
                <w:color w:val="000000" w:themeColor="text1"/>
                <w:sz w:val="20"/>
                <w:szCs w:val="20"/>
              </w:rPr>
            </w:pPr>
            <w:r>
              <w:rPr>
                <w:rFonts w:hint="eastAsia"/>
                <w:b/>
                <w:color w:val="000000" w:themeColor="text1"/>
                <w:sz w:val="20"/>
                <w:szCs w:val="20"/>
              </w:rPr>
              <w:t>顾客满意</w:t>
            </w:r>
          </w:p>
          <w:p w:rsidR="0007323D" w:rsidRPr="0074203C" w:rsidRDefault="0074203C" w:rsidP="0074203C">
            <w:pPr>
              <w:rPr>
                <w:bCs/>
                <w:color w:val="000000" w:themeColor="text1"/>
                <w:sz w:val="18"/>
                <w:szCs w:val="18"/>
              </w:rPr>
            </w:pPr>
            <w:r w:rsidRPr="0074203C">
              <w:rPr>
                <w:rFonts w:hint="eastAsia"/>
                <w:bCs/>
                <w:color w:val="000000" w:themeColor="text1"/>
                <w:sz w:val="18"/>
                <w:szCs w:val="18"/>
              </w:rPr>
              <w:t>销售部主要通过不定期接受顾客信息反馈和定期发放“顾客满意度调查表”等收集顾客满意的相关信息。销售部于</w:t>
            </w:r>
            <w:r w:rsidRPr="0074203C">
              <w:rPr>
                <w:rFonts w:hint="eastAsia"/>
                <w:bCs/>
                <w:color w:val="000000" w:themeColor="text1"/>
                <w:sz w:val="18"/>
                <w:szCs w:val="18"/>
              </w:rPr>
              <w:t>2019</w:t>
            </w:r>
            <w:r w:rsidRPr="0074203C">
              <w:rPr>
                <w:rFonts w:hint="eastAsia"/>
                <w:bCs/>
                <w:color w:val="000000" w:themeColor="text1"/>
                <w:sz w:val="18"/>
                <w:szCs w:val="18"/>
              </w:rPr>
              <w:t>年</w:t>
            </w:r>
            <w:r w:rsidRPr="0074203C">
              <w:rPr>
                <w:rFonts w:hint="eastAsia"/>
                <w:bCs/>
                <w:color w:val="000000" w:themeColor="text1"/>
                <w:sz w:val="18"/>
                <w:szCs w:val="18"/>
              </w:rPr>
              <w:t>4</w:t>
            </w:r>
            <w:r w:rsidRPr="0074203C">
              <w:rPr>
                <w:rFonts w:hint="eastAsia"/>
                <w:bCs/>
                <w:color w:val="000000" w:themeColor="text1"/>
                <w:sz w:val="18"/>
                <w:szCs w:val="18"/>
              </w:rPr>
              <w:t>月实施了一次顾客满意度工作，查见“顾客满意度调查表”，调查项目包括：包装质量、产品性能、交货准时性、沟通及服务态度，并以</w:t>
            </w:r>
            <w:r w:rsidRPr="0074203C">
              <w:rPr>
                <w:rFonts w:hint="eastAsia"/>
                <w:bCs/>
                <w:color w:val="000000" w:themeColor="text1"/>
                <w:sz w:val="18"/>
                <w:szCs w:val="18"/>
              </w:rPr>
              <w:t>1-5</w:t>
            </w:r>
            <w:r w:rsidRPr="0074203C">
              <w:rPr>
                <w:rFonts w:hint="eastAsia"/>
                <w:bCs/>
                <w:color w:val="000000" w:themeColor="text1"/>
                <w:sz w:val="18"/>
                <w:szCs w:val="18"/>
              </w:rPr>
              <w:t>分作为评价的标准，查见“顾客满意度调查分析报告”，报告统计结果综合满意率为</w:t>
            </w:r>
            <w:r w:rsidRPr="0074203C">
              <w:rPr>
                <w:rFonts w:hint="eastAsia"/>
                <w:bCs/>
                <w:color w:val="000000" w:themeColor="text1"/>
                <w:sz w:val="18"/>
                <w:szCs w:val="18"/>
              </w:rPr>
              <w:t>100</w:t>
            </w:r>
            <w:r w:rsidRPr="0074203C">
              <w:rPr>
                <w:rFonts w:hint="eastAsia"/>
                <w:bCs/>
                <w:color w:val="000000" w:themeColor="text1"/>
                <w:sz w:val="18"/>
                <w:szCs w:val="18"/>
              </w:rPr>
              <w:t>分，达到了质量目标要求。顾客满意度调查结果有提交本年度的管理评审。</w:t>
            </w:r>
          </w:p>
        </w:tc>
      </w:tr>
      <w:tr w:rsidR="0007323D">
        <w:trPr>
          <w:cantSplit/>
          <w:trHeight w:val="1954"/>
          <w:jc w:val="center"/>
        </w:trPr>
        <w:tc>
          <w:tcPr>
            <w:tcW w:w="720" w:type="dxa"/>
            <w:vMerge/>
            <w:textDirection w:val="tbRlV"/>
            <w:vAlign w:val="center"/>
          </w:tcPr>
          <w:p w:rsidR="0007323D" w:rsidRDefault="0007323D">
            <w:pPr>
              <w:spacing w:line="240" w:lineRule="exact"/>
              <w:ind w:left="201" w:right="113" w:hangingChars="100" w:hanging="201"/>
              <w:jc w:val="center"/>
              <w:rPr>
                <w:b/>
                <w:color w:val="000000" w:themeColor="text1"/>
                <w:sz w:val="20"/>
              </w:rPr>
            </w:pPr>
          </w:p>
        </w:tc>
        <w:tc>
          <w:tcPr>
            <w:tcW w:w="9198" w:type="dxa"/>
          </w:tcPr>
          <w:p w:rsidR="0007323D" w:rsidRDefault="00B44E7D">
            <w:pPr>
              <w:spacing w:line="240" w:lineRule="exact"/>
              <w:rPr>
                <w:b/>
                <w:color w:val="000000" w:themeColor="text1"/>
                <w:spacing w:val="-8"/>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74203C" w:rsidRPr="0074203C" w:rsidRDefault="0074203C" w:rsidP="0074203C">
            <w:pPr>
              <w:spacing w:line="240" w:lineRule="exact"/>
              <w:rPr>
                <w:rFonts w:hint="eastAsia"/>
                <w:bCs/>
                <w:color w:val="000000" w:themeColor="text1"/>
                <w:sz w:val="18"/>
                <w:szCs w:val="18"/>
              </w:rPr>
            </w:pPr>
            <w:r w:rsidRPr="0074203C">
              <w:rPr>
                <w:rFonts w:hint="eastAsia"/>
                <w:bCs/>
                <w:color w:val="000000" w:themeColor="text1"/>
                <w:sz w:val="18"/>
                <w:szCs w:val="18"/>
              </w:rPr>
              <w:t>企业策划并实施了</w:t>
            </w:r>
            <w:r w:rsidRPr="0074203C">
              <w:rPr>
                <w:rFonts w:hint="eastAsia"/>
                <w:bCs/>
                <w:color w:val="000000" w:themeColor="text1"/>
                <w:sz w:val="18"/>
                <w:szCs w:val="18"/>
              </w:rPr>
              <w:t>2019</w:t>
            </w:r>
            <w:r w:rsidRPr="0074203C">
              <w:rPr>
                <w:rFonts w:hint="eastAsia"/>
                <w:bCs/>
                <w:color w:val="000000" w:themeColor="text1"/>
                <w:sz w:val="18"/>
                <w:szCs w:val="18"/>
              </w:rPr>
              <w:t>年度内审工作，近期于</w:t>
            </w:r>
            <w:r w:rsidRPr="0074203C">
              <w:rPr>
                <w:rFonts w:hint="eastAsia"/>
                <w:bCs/>
                <w:color w:val="000000" w:themeColor="text1"/>
                <w:sz w:val="18"/>
                <w:szCs w:val="18"/>
              </w:rPr>
              <w:t>2019</w:t>
            </w:r>
            <w:r w:rsidRPr="0074203C">
              <w:rPr>
                <w:rFonts w:hint="eastAsia"/>
                <w:bCs/>
                <w:color w:val="000000" w:themeColor="text1"/>
                <w:sz w:val="18"/>
                <w:szCs w:val="18"/>
              </w:rPr>
              <w:t>年</w:t>
            </w:r>
            <w:r w:rsidRPr="0074203C">
              <w:rPr>
                <w:rFonts w:hint="eastAsia"/>
                <w:bCs/>
                <w:color w:val="000000" w:themeColor="text1"/>
                <w:sz w:val="18"/>
                <w:szCs w:val="18"/>
              </w:rPr>
              <w:t>7</w:t>
            </w:r>
            <w:r w:rsidRPr="0074203C">
              <w:rPr>
                <w:rFonts w:hint="eastAsia"/>
                <w:bCs/>
                <w:color w:val="000000" w:themeColor="text1"/>
                <w:sz w:val="18"/>
                <w:szCs w:val="18"/>
              </w:rPr>
              <w:t>月</w:t>
            </w:r>
            <w:r w:rsidRPr="0074203C">
              <w:rPr>
                <w:rFonts w:hint="eastAsia"/>
                <w:bCs/>
                <w:color w:val="000000" w:themeColor="text1"/>
                <w:sz w:val="18"/>
                <w:szCs w:val="18"/>
              </w:rPr>
              <w:t>15-16</w:t>
            </w:r>
            <w:r w:rsidRPr="0074203C">
              <w:rPr>
                <w:rFonts w:hint="eastAsia"/>
                <w:bCs/>
                <w:color w:val="000000" w:themeColor="text1"/>
                <w:sz w:val="18"/>
                <w:szCs w:val="18"/>
              </w:rPr>
              <w:t>日实施了一次内审，查见以下文件及记录：</w:t>
            </w:r>
          </w:p>
          <w:p w:rsidR="0074203C" w:rsidRPr="0074203C" w:rsidRDefault="0074203C" w:rsidP="0074203C">
            <w:pPr>
              <w:spacing w:line="240" w:lineRule="exact"/>
              <w:rPr>
                <w:rFonts w:hint="eastAsia"/>
                <w:bCs/>
                <w:color w:val="000000" w:themeColor="text1"/>
                <w:sz w:val="18"/>
                <w:szCs w:val="18"/>
              </w:rPr>
            </w:pPr>
            <w:r w:rsidRPr="0074203C">
              <w:rPr>
                <w:rFonts w:hint="eastAsia"/>
                <w:bCs/>
                <w:color w:val="000000" w:themeColor="text1"/>
                <w:sz w:val="18"/>
                <w:szCs w:val="18"/>
              </w:rPr>
              <w:t>查：“内部审核计划”，计划中有明确审核目的、范围、依据、审核日期、审核人员、日程安排等。</w:t>
            </w:r>
          </w:p>
          <w:p w:rsidR="0074203C" w:rsidRPr="0074203C" w:rsidRDefault="0074203C" w:rsidP="0074203C">
            <w:pPr>
              <w:spacing w:line="240" w:lineRule="exact"/>
              <w:rPr>
                <w:rFonts w:hint="eastAsia"/>
                <w:bCs/>
                <w:color w:val="000000" w:themeColor="text1"/>
                <w:sz w:val="18"/>
                <w:szCs w:val="18"/>
              </w:rPr>
            </w:pPr>
            <w:proofErr w:type="gramStart"/>
            <w:r w:rsidRPr="0074203C">
              <w:rPr>
                <w:rFonts w:hint="eastAsia"/>
                <w:bCs/>
                <w:color w:val="000000" w:themeColor="text1"/>
                <w:sz w:val="18"/>
                <w:szCs w:val="18"/>
              </w:rPr>
              <w:t>内审组成员</w:t>
            </w:r>
            <w:proofErr w:type="gramEnd"/>
            <w:r w:rsidRPr="0074203C">
              <w:rPr>
                <w:rFonts w:hint="eastAsia"/>
                <w:bCs/>
                <w:color w:val="000000" w:themeColor="text1"/>
                <w:sz w:val="18"/>
                <w:szCs w:val="18"/>
              </w:rPr>
              <w:t>：赵艳霞（</w:t>
            </w:r>
            <w:r w:rsidRPr="0074203C">
              <w:rPr>
                <w:rFonts w:hint="eastAsia"/>
                <w:bCs/>
                <w:color w:val="000000" w:themeColor="text1"/>
                <w:sz w:val="18"/>
                <w:szCs w:val="18"/>
              </w:rPr>
              <w:t>A</w:t>
            </w:r>
            <w:r w:rsidRPr="0074203C">
              <w:rPr>
                <w:rFonts w:hint="eastAsia"/>
                <w:bCs/>
                <w:color w:val="000000" w:themeColor="text1"/>
                <w:sz w:val="18"/>
                <w:szCs w:val="18"/>
              </w:rPr>
              <w:t>）、</w:t>
            </w:r>
            <w:r w:rsidRPr="0074203C">
              <w:rPr>
                <w:rFonts w:hint="eastAsia"/>
                <w:bCs/>
                <w:color w:val="000000" w:themeColor="text1"/>
                <w:sz w:val="18"/>
                <w:szCs w:val="18"/>
              </w:rPr>
              <w:t xml:space="preserve">   </w:t>
            </w:r>
            <w:r w:rsidRPr="0074203C">
              <w:rPr>
                <w:rFonts w:hint="eastAsia"/>
                <w:bCs/>
                <w:color w:val="000000" w:themeColor="text1"/>
                <w:sz w:val="18"/>
                <w:szCs w:val="18"/>
              </w:rPr>
              <w:t>审核员：石迎</w:t>
            </w:r>
            <w:proofErr w:type="gramStart"/>
            <w:r w:rsidRPr="0074203C">
              <w:rPr>
                <w:rFonts w:hint="eastAsia"/>
                <w:bCs/>
                <w:color w:val="000000" w:themeColor="text1"/>
                <w:sz w:val="18"/>
                <w:szCs w:val="18"/>
              </w:rPr>
              <w:t>迎</w:t>
            </w:r>
            <w:proofErr w:type="gramEnd"/>
            <w:r w:rsidRPr="0074203C">
              <w:rPr>
                <w:rFonts w:hint="eastAsia"/>
                <w:bCs/>
                <w:color w:val="000000" w:themeColor="text1"/>
                <w:sz w:val="18"/>
                <w:szCs w:val="18"/>
              </w:rPr>
              <w:t>、许泗辉</w:t>
            </w:r>
          </w:p>
          <w:p w:rsidR="0074203C" w:rsidRPr="0074203C" w:rsidRDefault="0074203C" w:rsidP="0074203C">
            <w:pPr>
              <w:spacing w:line="240" w:lineRule="exact"/>
              <w:rPr>
                <w:rFonts w:hint="eastAsia"/>
                <w:bCs/>
                <w:color w:val="000000" w:themeColor="text1"/>
                <w:sz w:val="18"/>
                <w:szCs w:val="18"/>
              </w:rPr>
            </w:pPr>
            <w:proofErr w:type="gramStart"/>
            <w:r w:rsidRPr="0074203C">
              <w:rPr>
                <w:rFonts w:hint="eastAsia"/>
                <w:bCs/>
                <w:color w:val="000000" w:themeColor="text1"/>
                <w:sz w:val="18"/>
                <w:szCs w:val="18"/>
              </w:rPr>
              <w:t>上述内</w:t>
            </w:r>
            <w:proofErr w:type="gramEnd"/>
            <w:r w:rsidRPr="0074203C">
              <w:rPr>
                <w:rFonts w:hint="eastAsia"/>
                <w:bCs/>
                <w:color w:val="000000" w:themeColor="text1"/>
                <w:sz w:val="18"/>
                <w:szCs w:val="18"/>
              </w:rPr>
              <w:t>审人员有接受过相应的专业技能培训，并经总经理书面授权。</w:t>
            </w:r>
            <w:r w:rsidRPr="0074203C">
              <w:rPr>
                <w:rFonts w:hint="eastAsia"/>
                <w:bCs/>
                <w:color w:val="000000" w:themeColor="text1"/>
                <w:sz w:val="18"/>
                <w:szCs w:val="18"/>
              </w:rPr>
              <w:t xml:space="preserve">  </w:t>
            </w:r>
          </w:p>
          <w:p w:rsidR="0074203C" w:rsidRPr="0074203C" w:rsidRDefault="0074203C" w:rsidP="0074203C">
            <w:pPr>
              <w:spacing w:line="240" w:lineRule="exact"/>
              <w:rPr>
                <w:rFonts w:hint="eastAsia"/>
                <w:bCs/>
                <w:color w:val="000000" w:themeColor="text1"/>
                <w:sz w:val="18"/>
                <w:szCs w:val="18"/>
              </w:rPr>
            </w:pPr>
            <w:r w:rsidRPr="0074203C">
              <w:rPr>
                <w:rFonts w:hint="eastAsia"/>
                <w:bCs/>
                <w:color w:val="000000" w:themeColor="text1"/>
                <w:sz w:val="18"/>
                <w:szCs w:val="18"/>
              </w:rPr>
              <w:t>查：“首</w:t>
            </w:r>
            <w:r w:rsidRPr="0074203C">
              <w:rPr>
                <w:rFonts w:hint="eastAsia"/>
                <w:bCs/>
                <w:color w:val="000000" w:themeColor="text1"/>
                <w:sz w:val="18"/>
                <w:szCs w:val="18"/>
              </w:rPr>
              <w:t>/</w:t>
            </w:r>
            <w:r w:rsidRPr="0074203C">
              <w:rPr>
                <w:rFonts w:hint="eastAsia"/>
                <w:bCs/>
                <w:color w:val="000000" w:themeColor="text1"/>
                <w:sz w:val="18"/>
                <w:szCs w:val="18"/>
              </w:rPr>
              <w:t>末次会议签到表”，参加会议人员有签到。</w:t>
            </w:r>
          </w:p>
          <w:p w:rsidR="0074203C" w:rsidRPr="0074203C" w:rsidRDefault="0074203C" w:rsidP="0074203C">
            <w:pPr>
              <w:spacing w:line="240" w:lineRule="exact"/>
              <w:rPr>
                <w:rFonts w:hint="eastAsia"/>
                <w:bCs/>
                <w:color w:val="000000" w:themeColor="text1"/>
                <w:sz w:val="18"/>
                <w:szCs w:val="18"/>
              </w:rPr>
            </w:pPr>
            <w:r w:rsidRPr="0074203C">
              <w:rPr>
                <w:rFonts w:hint="eastAsia"/>
                <w:bCs/>
                <w:color w:val="000000" w:themeColor="text1"/>
                <w:sz w:val="18"/>
                <w:szCs w:val="18"/>
              </w:rPr>
              <w:t>查：“审核检查表”，通过询问、查文件、记录、现场观察等方式收据客观证据，并作了简单的审核记录，基本保证了审核的公正性和独立性。</w:t>
            </w:r>
          </w:p>
          <w:p w:rsidR="0074203C" w:rsidRPr="0074203C" w:rsidRDefault="0074203C" w:rsidP="0074203C">
            <w:pPr>
              <w:spacing w:line="240" w:lineRule="exact"/>
              <w:rPr>
                <w:rFonts w:hint="eastAsia"/>
                <w:bCs/>
                <w:color w:val="000000" w:themeColor="text1"/>
                <w:sz w:val="18"/>
                <w:szCs w:val="18"/>
              </w:rPr>
            </w:pPr>
            <w:r w:rsidRPr="0074203C">
              <w:rPr>
                <w:rFonts w:hint="eastAsia"/>
                <w:bCs/>
                <w:color w:val="000000" w:themeColor="text1"/>
                <w:sz w:val="18"/>
                <w:szCs w:val="18"/>
              </w:rPr>
              <w:t>查：“不符合项报告”，本次审核共发</w:t>
            </w:r>
            <w:r w:rsidRPr="0074203C">
              <w:rPr>
                <w:rFonts w:hint="eastAsia"/>
                <w:bCs/>
                <w:color w:val="000000" w:themeColor="text1"/>
                <w:sz w:val="18"/>
                <w:szCs w:val="18"/>
              </w:rPr>
              <w:t>1</w:t>
            </w:r>
            <w:r w:rsidRPr="0074203C">
              <w:rPr>
                <w:rFonts w:hint="eastAsia"/>
                <w:bCs/>
                <w:color w:val="000000" w:themeColor="text1"/>
                <w:sz w:val="18"/>
                <w:szCs w:val="18"/>
              </w:rPr>
              <w:t>个一般不符合项，上述不符合项事实描述清楚，原因分析正确，制定的纠正和纠正措施切实可行，并由内审员验证有效。</w:t>
            </w:r>
          </w:p>
          <w:p w:rsidR="0074203C" w:rsidRPr="0074203C" w:rsidRDefault="0074203C" w:rsidP="0074203C">
            <w:pPr>
              <w:spacing w:line="240" w:lineRule="exact"/>
              <w:rPr>
                <w:rFonts w:hint="eastAsia"/>
                <w:bCs/>
                <w:color w:val="000000" w:themeColor="text1"/>
                <w:sz w:val="18"/>
                <w:szCs w:val="18"/>
              </w:rPr>
            </w:pPr>
            <w:r w:rsidRPr="0074203C">
              <w:rPr>
                <w:rFonts w:hint="eastAsia"/>
                <w:bCs/>
                <w:color w:val="000000" w:themeColor="text1"/>
                <w:sz w:val="18"/>
                <w:szCs w:val="18"/>
              </w:rPr>
              <w:t>查：“内部审核报告”，内容包括审核目的、范围、依据、时间、人员、审核综述、审核结论等。</w:t>
            </w:r>
          </w:p>
          <w:p w:rsidR="0074203C" w:rsidRPr="0074203C" w:rsidRDefault="0074203C" w:rsidP="0074203C">
            <w:pPr>
              <w:spacing w:line="240" w:lineRule="exact"/>
              <w:rPr>
                <w:rFonts w:hint="eastAsia"/>
                <w:bCs/>
                <w:color w:val="000000" w:themeColor="text1"/>
                <w:sz w:val="18"/>
                <w:szCs w:val="18"/>
              </w:rPr>
            </w:pPr>
            <w:r w:rsidRPr="0074203C">
              <w:rPr>
                <w:rFonts w:hint="eastAsia"/>
                <w:bCs/>
                <w:color w:val="000000" w:themeColor="text1"/>
                <w:sz w:val="18"/>
                <w:szCs w:val="18"/>
              </w:rPr>
              <w:t>结论：（</w:t>
            </w:r>
            <w:r w:rsidRPr="0074203C">
              <w:rPr>
                <w:rFonts w:hint="eastAsia"/>
                <w:bCs/>
                <w:color w:val="000000" w:themeColor="text1"/>
                <w:sz w:val="18"/>
                <w:szCs w:val="18"/>
              </w:rPr>
              <w:t>1</w:t>
            </w:r>
            <w:r w:rsidRPr="0074203C">
              <w:rPr>
                <w:rFonts w:hint="eastAsia"/>
                <w:bCs/>
                <w:color w:val="000000" w:themeColor="text1"/>
                <w:sz w:val="18"/>
                <w:szCs w:val="18"/>
              </w:rPr>
              <w:t>）</w:t>
            </w:r>
            <w:r w:rsidRPr="0074203C">
              <w:rPr>
                <w:rFonts w:hint="eastAsia"/>
                <w:bCs/>
                <w:color w:val="000000" w:themeColor="text1"/>
                <w:sz w:val="18"/>
                <w:szCs w:val="18"/>
              </w:rPr>
              <w:t xml:space="preserve"> </w:t>
            </w:r>
            <w:r>
              <w:rPr>
                <w:rFonts w:hint="eastAsia"/>
                <w:bCs/>
                <w:color w:val="000000" w:themeColor="text1"/>
                <w:sz w:val="18"/>
                <w:szCs w:val="18"/>
              </w:rPr>
              <w:t>对管理体系的评价：</w:t>
            </w:r>
            <w:r w:rsidRPr="0074203C">
              <w:rPr>
                <w:rFonts w:hint="eastAsia"/>
                <w:bCs/>
                <w:color w:val="000000" w:themeColor="text1"/>
                <w:sz w:val="18"/>
                <w:szCs w:val="18"/>
              </w:rPr>
              <w:t>通过本次审核，各部门负责人及员工增强了质量意识，提高了质量和安全方面的控制能力，审核组认为本公司建立的管理体系基本符合</w:t>
            </w:r>
            <w:r w:rsidRPr="0074203C">
              <w:rPr>
                <w:rFonts w:hint="eastAsia"/>
                <w:bCs/>
                <w:color w:val="000000" w:themeColor="text1"/>
                <w:sz w:val="18"/>
                <w:szCs w:val="18"/>
              </w:rPr>
              <w:t>ISO9001:2015</w:t>
            </w:r>
            <w:r w:rsidRPr="0074203C">
              <w:rPr>
                <w:rFonts w:hint="eastAsia"/>
                <w:bCs/>
                <w:color w:val="000000" w:themeColor="text1"/>
                <w:sz w:val="18"/>
                <w:szCs w:val="18"/>
              </w:rPr>
              <w:t>标准、</w:t>
            </w:r>
            <w:r w:rsidRPr="0074203C">
              <w:rPr>
                <w:rFonts w:hint="eastAsia"/>
                <w:bCs/>
                <w:color w:val="000000" w:themeColor="text1"/>
                <w:sz w:val="18"/>
                <w:szCs w:val="18"/>
              </w:rPr>
              <w:t>ISO14001:2015</w:t>
            </w:r>
            <w:r w:rsidRPr="0074203C">
              <w:rPr>
                <w:rFonts w:hint="eastAsia"/>
                <w:bCs/>
                <w:color w:val="000000" w:themeColor="text1"/>
                <w:sz w:val="18"/>
                <w:szCs w:val="18"/>
              </w:rPr>
              <w:t>标准的要求，且运行有效。⑵</w:t>
            </w:r>
            <w:r w:rsidRPr="0074203C">
              <w:rPr>
                <w:rFonts w:hint="eastAsia"/>
                <w:bCs/>
                <w:color w:val="000000" w:themeColor="text1"/>
                <w:sz w:val="18"/>
                <w:szCs w:val="18"/>
              </w:rPr>
              <w:t xml:space="preserve"> </w:t>
            </w:r>
            <w:r w:rsidRPr="0074203C">
              <w:rPr>
                <w:rFonts w:hint="eastAsia"/>
                <w:bCs/>
                <w:color w:val="000000" w:themeColor="text1"/>
                <w:sz w:val="18"/>
                <w:szCs w:val="18"/>
              </w:rPr>
              <w:t>针对内审时出具的</w:t>
            </w:r>
            <w:r w:rsidRPr="0074203C">
              <w:rPr>
                <w:rFonts w:hint="eastAsia"/>
                <w:bCs/>
                <w:color w:val="000000" w:themeColor="text1"/>
                <w:sz w:val="18"/>
                <w:szCs w:val="18"/>
              </w:rPr>
              <w:t>1</w:t>
            </w:r>
            <w:r w:rsidRPr="0074203C">
              <w:rPr>
                <w:rFonts w:hint="eastAsia"/>
                <w:bCs/>
                <w:color w:val="000000" w:themeColor="text1"/>
                <w:sz w:val="18"/>
                <w:szCs w:val="18"/>
              </w:rPr>
              <w:t>项不符合项报告，各部门要认真分析原因，举一反三，在</w:t>
            </w:r>
            <w:r w:rsidRPr="0074203C">
              <w:rPr>
                <w:rFonts w:hint="eastAsia"/>
                <w:bCs/>
                <w:color w:val="000000" w:themeColor="text1"/>
                <w:sz w:val="18"/>
                <w:szCs w:val="18"/>
              </w:rPr>
              <w:t>1-3</w:t>
            </w:r>
            <w:r w:rsidRPr="0074203C">
              <w:rPr>
                <w:rFonts w:hint="eastAsia"/>
                <w:bCs/>
                <w:color w:val="000000" w:themeColor="text1"/>
                <w:sz w:val="18"/>
                <w:szCs w:val="18"/>
              </w:rPr>
              <w:t>个工作日内，采取有效的纠正措施，由内审员跟踪验证其实施效果。</w:t>
            </w:r>
          </w:p>
          <w:p w:rsidR="0007323D" w:rsidRDefault="0074203C" w:rsidP="0074203C">
            <w:pPr>
              <w:spacing w:line="240" w:lineRule="exact"/>
              <w:rPr>
                <w:rFonts w:hint="eastAsia"/>
                <w:bCs/>
                <w:color w:val="000000" w:themeColor="text1"/>
                <w:sz w:val="18"/>
                <w:szCs w:val="18"/>
              </w:rPr>
            </w:pPr>
            <w:r w:rsidRPr="0074203C">
              <w:rPr>
                <w:rFonts w:hint="eastAsia"/>
                <w:bCs/>
                <w:color w:val="000000" w:themeColor="text1"/>
                <w:sz w:val="18"/>
                <w:szCs w:val="18"/>
              </w:rPr>
              <w:t>本次内</w:t>
            </w:r>
            <w:proofErr w:type="gramStart"/>
            <w:r w:rsidRPr="0074203C">
              <w:rPr>
                <w:rFonts w:hint="eastAsia"/>
                <w:bCs/>
                <w:color w:val="000000" w:themeColor="text1"/>
                <w:sz w:val="18"/>
                <w:szCs w:val="18"/>
              </w:rPr>
              <w:t>审相关</w:t>
            </w:r>
            <w:proofErr w:type="gramEnd"/>
            <w:r w:rsidRPr="0074203C">
              <w:rPr>
                <w:rFonts w:hint="eastAsia"/>
                <w:bCs/>
                <w:color w:val="000000" w:themeColor="text1"/>
                <w:sz w:val="18"/>
                <w:szCs w:val="18"/>
              </w:rPr>
              <w:t>文件及记录有分发到各有关职能部门和人员。</w:t>
            </w:r>
          </w:p>
          <w:p w:rsidR="0074203C" w:rsidRPr="0074203C" w:rsidRDefault="0074203C" w:rsidP="0074203C">
            <w:pPr>
              <w:spacing w:line="240" w:lineRule="exact"/>
              <w:rPr>
                <w:b/>
                <w:color w:val="000000" w:themeColor="text1"/>
                <w:sz w:val="20"/>
                <w:szCs w:val="20"/>
              </w:rPr>
            </w:pPr>
          </w:p>
        </w:tc>
      </w:tr>
      <w:tr w:rsidR="0007323D">
        <w:trPr>
          <w:cantSplit/>
          <w:trHeight w:val="1826"/>
          <w:jc w:val="center"/>
        </w:trPr>
        <w:tc>
          <w:tcPr>
            <w:tcW w:w="720" w:type="dxa"/>
            <w:vMerge/>
            <w:textDirection w:val="tbRlV"/>
            <w:vAlign w:val="center"/>
          </w:tcPr>
          <w:p w:rsidR="0007323D" w:rsidRDefault="0007323D">
            <w:pPr>
              <w:spacing w:line="240" w:lineRule="exact"/>
              <w:ind w:left="201" w:right="113" w:hangingChars="100" w:hanging="201"/>
              <w:jc w:val="center"/>
              <w:rPr>
                <w:b/>
                <w:color w:val="000000" w:themeColor="text1"/>
                <w:sz w:val="20"/>
              </w:rPr>
            </w:pPr>
          </w:p>
        </w:tc>
        <w:tc>
          <w:tcPr>
            <w:tcW w:w="9198" w:type="dxa"/>
          </w:tcPr>
          <w:p w:rsidR="0007323D" w:rsidRDefault="00B44E7D">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74203C" w:rsidRPr="0074203C" w:rsidRDefault="0074203C" w:rsidP="0074203C">
            <w:pPr>
              <w:spacing w:line="240" w:lineRule="exact"/>
              <w:rPr>
                <w:rFonts w:hint="eastAsia"/>
                <w:bCs/>
                <w:color w:val="000000" w:themeColor="text1"/>
                <w:sz w:val="18"/>
                <w:szCs w:val="18"/>
              </w:rPr>
            </w:pPr>
            <w:r w:rsidRPr="0074203C">
              <w:rPr>
                <w:rFonts w:hint="eastAsia"/>
                <w:bCs/>
                <w:color w:val="000000" w:themeColor="text1"/>
                <w:sz w:val="18"/>
                <w:szCs w:val="18"/>
              </w:rPr>
              <w:t>1</w:t>
            </w:r>
            <w:r w:rsidRPr="0074203C">
              <w:rPr>
                <w:rFonts w:hint="eastAsia"/>
                <w:bCs/>
                <w:color w:val="000000" w:themeColor="text1"/>
                <w:sz w:val="18"/>
                <w:szCs w:val="18"/>
              </w:rPr>
              <w:t>、企业策划</w:t>
            </w:r>
            <w:r w:rsidRPr="0074203C">
              <w:rPr>
                <w:rFonts w:hint="eastAsia"/>
                <w:bCs/>
                <w:color w:val="000000" w:themeColor="text1"/>
                <w:sz w:val="18"/>
                <w:szCs w:val="18"/>
              </w:rPr>
              <w:t>2019</w:t>
            </w:r>
            <w:r w:rsidRPr="0074203C">
              <w:rPr>
                <w:rFonts w:hint="eastAsia"/>
                <w:bCs/>
                <w:color w:val="000000" w:themeColor="text1"/>
                <w:sz w:val="18"/>
                <w:szCs w:val="18"/>
              </w:rPr>
              <w:t>年度管理评审工作，一般安排在每次内审后进行，管理评审时间间隔原则上不超过</w:t>
            </w:r>
            <w:r w:rsidRPr="0074203C">
              <w:rPr>
                <w:rFonts w:hint="eastAsia"/>
                <w:bCs/>
                <w:color w:val="000000" w:themeColor="text1"/>
                <w:sz w:val="18"/>
                <w:szCs w:val="18"/>
              </w:rPr>
              <w:t>12</w:t>
            </w:r>
            <w:r w:rsidRPr="0074203C">
              <w:rPr>
                <w:rFonts w:hint="eastAsia"/>
                <w:bCs/>
                <w:color w:val="000000" w:themeColor="text1"/>
                <w:sz w:val="18"/>
                <w:szCs w:val="18"/>
              </w:rPr>
              <w:t>个月</w:t>
            </w:r>
          </w:p>
          <w:p w:rsidR="0074203C" w:rsidRPr="0074203C" w:rsidRDefault="0074203C" w:rsidP="0074203C">
            <w:pPr>
              <w:spacing w:line="240" w:lineRule="exact"/>
              <w:rPr>
                <w:rFonts w:hint="eastAsia"/>
                <w:bCs/>
                <w:color w:val="000000" w:themeColor="text1"/>
                <w:sz w:val="18"/>
                <w:szCs w:val="18"/>
              </w:rPr>
            </w:pPr>
            <w:r w:rsidRPr="0074203C">
              <w:rPr>
                <w:rFonts w:hint="eastAsia"/>
                <w:bCs/>
                <w:color w:val="000000" w:themeColor="text1"/>
                <w:sz w:val="18"/>
                <w:szCs w:val="18"/>
              </w:rPr>
              <w:t>2</w:t>
            </w:r>
            <w:r w:rsidRPr="0074203C">
              <w:rPr>
                <w:rFonts w:hint="eastAsia"/>
                <w:bCs/>
                <w:color w:val="000000" w:themeColor="text1"/>
                <w:sz w:val="18"/>
                <w:szCs w:val="18"/>
              </w:rPr>
              <w:t>、企业于</w:t>
            </w:r>
            <w:r w:rsidRPr="0074203C">
              <w:rPr>
                <w:rFonts w:hint="eastAsia"/>
                <w:bCs/>
                <w:color w:val="000000" w:themeColor="text1"/>
                <w:sz w:val="18"/>
                <w:szCs w:val="18"/>
              </w:rPr>
              <w:t>2019.7.25</w:t>
            </w:r>
            <w:r w:rsidRPr="0074203C">
              <w:rPr>
                <w:rFonts w:hint="eastAsia"/>
                <w:bCs/>
                <w:color w:val="000000" w:themeColor="text1"/>
                <w:sz w:val="18"/>
                <w:szCs w:val="18"/>
              </w:rPr>
              <w:t>实施了</w:t>
            </w:r>
            <w:r w:rsidRPr="0074203C">
              <w:rPr>
                <w:rFonts w:hint="eastAsia"/>
                <w:bCs/>
                <w:color w:val="000000" w:themeColor="text1"/>
                <w:sz w:val="18"/>
                <w:szCs w:val="18"/>
              </w:rPr>
              <w:t>1</w:t>
            </w:r>
            <w:r w:rsidRPr="0074203C">
              <w:rPr>
                <w:rFonts w:hint="eastAsia"/>
                <w:bCs/>
                <w:color w:val="000000" w:themeColor="text1"/>
                <w:sz w:val="18"/>
                <w:szCs w:val="18"/>
              </w:rPr>
              <w:t>次管理评审，管理评审会议由总经理张言顺主持，各部门负责人和内审员参加，有提供以下评审文件及记录。</w:t>
            </w:r>
          </w:p>
          <w:p w:rsidR="0074203C" w:rsidRDefault="0074203C" w:rsidP="0074203C">
            <w:pPr>
              <w:spacing w:line="240" w:lineRule="exact"/>
              <w:rPr>
                <w:rFonts w:hint="eastAsia"/>
                <w:bCs/>
                <w:color w:val="000000" w:themeColor="text1"/>
                <w:sz w:val="18"/>
                <w:szCs w:val="18"/>
              </w:rPr>
            </w:pPr>
            <w:r w:rsidRPr="0074203C">
              <w:rPr>
                <w:rFonts w:hint="eastAsia"/>
                <w:bCs/>
                <w:color w:val="000000" w:themeColor="text1"/>
                <w:sz w:val="18"/>
                <w:szCs w:val="18"/>
              </w:rPr>
              <w:t>查见《管理评审计划》，计划内容包括了评审目的、时间、参加人员、评审内容等</w:t>
            </w:r>
            <w:r>
              <w:rPr>
                <w:rFonts w:hint="eastAsia"/>
                <w:bCs/>
                <w:color w:val="000000" w:themeColor="text1"/>
                <w:sz w:val="18"/>
                <w:szCs w:val="18"/>
              </w:rPr>
              <w:t xml:space="preserve"> </w:t>
            </w:r>
          </w:p>
          <w:p w:rsidR="0074203C" w:rsidRPr="0074203C" w:rsidRDefault="0074203C" w:rsidP="0074203C">
            <w:pPr>
              <w:spacing w:line="240" w:lineRule="exact"/>
              <w:rPr>
                <w:rFonts w:hint="eastAsia"/>
                <w:bCs/>
                <w:color w:val="000000" w:themeColor="text1"/>
                <w:sz w:val="18"/>
                <w:szCs w:val="18"/>
              </w:rPr>
            </w:pPr>
            <w:r w:rsidRPr="0074203C">
              <w:rPr>
                <w:rFonts w:hint="eastAsia"/>
                <w:bCs/>
                <w:color w:val="000000" w:themeColor="text1"/>
                <w:sz w:val="18"/>
                <w:szCs w:val="18"/>
              </w:rPr>
              <w:t>管理评审计划中包括以下评审输入内容：</w:t>
            </w:r>
          </w:p>
          <w:p w:rsidR="0074203C" w:rsidRPr="0074203C" w:rsidRDefault="0074203C" w:rsidP="0074203C">
            <w:pPr>
              <w:spacing w:line="240" w:lineRule="exact"/>
              <w:rPr>
                <w:rFonts w:hint="eastAsia"/>
                <w:bCs/>
                <w:color w:val="000000" w:themeColor="text1"/>
                <w:sz w:val="18"/>
                <w:szCs w:val="18"/>
              </w:rPr>
            </w:pPr>
            <w:r w:rsidRPr="0074203C">
              <w:rPr>
                <w:rFonts w:hint="eastAsia"/>
                <w:bCs/>
                <w:color w:val="000000" w:themeColor="text1"/>
                <w:sz w:val="18"/>
                <w:szCs w:val="18"/>
              </w:rPr>
              <w:t>a.</w:t>
            </w:r>
            <w:r w:rsidRPr="0074203C">
              <w:rPr>
                <w:rFonts w:hint="eastAsia"/>
                <w:bCs/>
                <w:color w:val="000000" w:themeColor="text1"/>
                <w:sz w:val="18"/>
                <w:szCs w:val="18"/>
              </w:rPr>
              <w:t>管理体系审核结果以及环境管理体系合</w:t>
            </w:r>
            <w:proofErr w:type="gramStart"/>
            <w:r w:rsidRPr="0074203C">
              <w:rPr>
                <w:rFonts w:hint="eastAsia"/>
                <w:bCs/>
                <w:color w:val="000000" w:themeColor="text1"/>
                <w:sz w:val="18"/>
                <w:szCs w:val="18"/>
              </w:rPr>
              <w:t>规</w:t>
            </w:r>
            <w:proofErr w:type="gramEnd"/>
            <w:r w:rsidRPr="0074203C">
              <w:rPr>
                <w:rFonts w:hint="eastAsia"/>
                <w:bCs/>
                <w:color w:val="000000" w:themeColor="text1"/>
                <w:sz w:val="18"/>
                <w:szCs w:val="18"/>
              </w:rPr>
              <w:t>性评价结果；</w:t>
            </w:r>
            <w:r w:rsidRPr="0074203C">
              <w:rPr>
                <w:rFonts w:hint="eastAsia"/>
                <w:bCs/>
                <w:color w:val="000000" w:themeColor="text1"/>
                <w:sz w:val="18"/>
                <w:szCs w:val="18"/>
              </w:rPr>
              <w:t>b.</w:t>
            </w:r>
            <w:r w:rsidRPr="0074203C">
              <w:rPr>
                <w:rFonts w:hint="eastAsia"/>
                <w:bCs/>
                <w:color w:val="000000" w:themeColor="text1"/>
                <w:sz w:val="18"/>
                <w:szCs w:val="18"/>
              </w:rPr>
              <w:t>顾客投诉的处理，顾客的满意度测量结果及反馈的重要信息，以及来自外部其他相关方的信息，包括相关方的抱怨。</w:t>
            </w:r>
            <w:r w:rsidRPr="0074203C">
              <w:rPr>
                <w:rFonts w:hint="eastAsia"/>
                <w:bCs/>
                <w:color w:val="000000" w:themeColor="text1"/>
                <w:sz w:val="18"/>
                <w:szCs w:val="18"/>
              </w:rPr>
              <w:t>c.</w:t>
            </w:r>
            <w:r w:rsidRPr="0074203C">
              <w:rPr>
                <w:rFonts w:hint="eastAsia"/>
                <w:bCs/>
                <w:color w:val="000000" w:themeColor="text1"/>
                <w:sz w:val="18"/>
                <w:szCs w:val="18"/>
              </w:rPr>
              <w:t>重大质量事故、环境事故的处理，</w:t>
            </w:r>
            <w:r w:rsidRPr="0074203C">
              <w:rPr>
                <w:rFonts w:hint="eastAsia"/>
                <w:bCs/>
                <w:color w:val="000000" w:themeColor="text1"/>
                <w:sz w:val="18"/>
                <w:szCs w:val="18"/>
              </w:rPr>
              <w:t>d.</w:t>
            </w:r>
            <w:r w:rsidRPr="0074203C">
              <w:rPr>
                <w:rFonts w:hint="eastAsia"/>
                <w:bCs/>
                <w:color w:val="000000" w:themeColor="text1"/>
                <w:sz w:val="18"/>
                <w:szCs w:val="18"/>
              </w:rPr>
              <w:t>管理体系运行状况，包括管理方针和目标以及实现程度</w:t>
            </w:r>
            <w:r w:rsidRPr="0074203C">
              <w:rPr>
                <w:rFonts w:hint="eastAsia"/>
                <w:bCs/>
                <w:color w:val="000000" w:themeColor="text1"/>
                <w:sz w:val="18"/>
                <w:szCs w:val="18"/>
              </w:rPr>
              <w:t xml:space="preserve">e. </w:t>
            </w:r>
            <w:r w:rsidRPr="0074203C">
              <w:rPr>
                <w:rFonts w:hint="eastAsia"/>
                <w:bCs/>
                <w:color w:val="000000" w:themeColor="text1"/>
                <w:sz w:val="18"/>
                <w:szCs w:val="18"/>
              </w:rPr>
              <w:t>过程业绩和产品的符合；环境管理体系运行绩效</w:t>
            </w:r>
            <w:r w:rsidRPr="0074203C">
              <w:rPr>
                <w:rFonts w:hint="eastAsia"/>
                <w:bCs/>
                <w:color w:val="000000" w:themeColor="text1"/>
                <w:sz w:val="18"/>
                <w:szCs w:val="18"/>
              </w:rPr>
              <w:t>f.</w:t>
            </w:r>
            <w:r w:rsidRPr="0074203C">
              <w:rPr>
                <w:rFonts w:hint="eastAsia"/>
                <w:bCs/>
                <w:color w:val="000000" w:themeColor="text1"/>
                <w:sz w:val="18"/>
                <w:szCs w:val="18"/>
              </w:rPr>
              <w:t>纠正预防和改进措施的实施情况</w:t>
            </w:r>
            <w:r w:rsidRPr="0074203C">
              <w:rPr>
                <w:rFonts w:hint="eastAsia"/>
                <w:bCs/>
                <w:color w:val="000000" w:themeColor="text1"/>
                <w:sz w:val="18"/>
                <w:szCs w:val="18"/>
              </w:rPr>
              <w:t>g.</w:t>
            </w:r>
            <w:r w:rsidRPr="0074203C">
              <w:rPr>
                <w:rFonts w:hint="eastAsia"/>
                <w:bCs/>
                <w:color w:val="000000" w:themeColor="text1"/>
                <w:sz w:val="18"/>
                <w:szCs w:val="18"/>
              </w:rPr>
              <w:t>可能影响管理体系的变更（如组织结构、产品结构、资源发生的重大改变和调整；相关的法律法规、标准及其他要求发生的变更。）</w:t>
            </w:r>
            <w:r w:rsidRPr="0074203C">
              <w:rPr>
                <w:rFonts w:hint="eastAsia"/>
                <w:bCs/>
                <w:color w:val="000000" w:themeColor="text1"/>
                <w:sz w:val="18"/>
                <w:szCs w:val="18"/>
              </w:rPr>
              <w:t>h.</w:t>
            </w:r>
            <w:r w:rsidRPr="0074203C">
              <w:rPr>
                <w:rFonts w:hint="eastAsia"/>
                <w:bCs/>
                <w:color w:val="000000" w:themeColor="text1"/>
                <w:sz w:val="18"/>
                <w:szCs w:val="18"/>
              </w:rPr>
              <w:t>资源的充分性；</w:t>
            </w:r>
            <w:proofErr w:type="spellStart"/>
            <w:r w:rsidRPr="0074203C">
              <w:rPr>
                <w:rFonts w:hint="eastAsia"/>
                <w:bCs/>
                <w:color w:val="000000" w:themeColor="text1"/>
                <w:sz w:val="18"/>
                <w:szCs w:val="18"/>
              </w:rPr>
              <w:t>i</w:t>
            </w:r>
            <w:proofErr w:type="spellEnd"/>
            <w:r w:rsidRPr="0074203C">
              <w:rPr>
                <w:rFonts w:hint="eastAsia"/>
                <w:bCs/>
                <w:color w:val="000000" w:themeColor="text1"/>
                <w:sz w:val="18"/>
                <w:szCs w:val="18"/>
              </w:rPr>
              <w:t>.</w:t>
            </w:r>
            <w:r w:rsidRPr="0074203C">
              <w:rPr>
                <w:rFonts w:hint="eastAsia"/>
                <w:bCs/>
                <w:color w:val="000000" w:themeColor="text1"/>
                <w:sz w:val="18"/>
                <w:szCs w:val="18"/>
              </w:rPr>
              <w:t>应对风险和机遇所采取措施的有效性</w:t>
            </w:r>
            <w:r w:rsidRPr="0074203C">
              <w:rPr>
                <w:rFonts w:hint="eastAsia"/>
                <w:bCs/>
                <w:color w:val="000000" w:themeColor="text1"/>
                <w:sz w:val="18"/>
                <w:szCs w:val="18"/>
              </w:rPr>
              <w:t>j.</w:t>
            </w:r>
            <w:r w:rsidRPr="0074203C">
              <w:rPr>
                <w:rFonts w:hint="eastAsia"/>
                <w:bCs/>
                <w:color w:val="000000" w:themeColor="text1"/>
                <w:sz w:val="18"/>
                <w:szCs w:val="18"/>
              </w:rPr>
              <w:t>员工的合理化改进建议等。</w:t>
            </w:r>
          </w:p>
          <w:p w:rsidR="0074203C" w:rsidRPr="0074203C" w:rsidRDefault="0074203C" w:rsidP="0074203C">
            <w:pPr>
              <w:spacing w:line="240" w:lineRule="exact"/>
              <w:rPr>
                <w:rFonts w:hint="eastAsia"/>
                <w:bCs/>
                <w:color w:val="000000" w:themeColor="text1"/>
                <w:sz w:val="18"/>
                <w:szCs w:val="18"/>
              </w:rPr>
            </w:pPr>
            <w:r w:rsidRPr="0074203C">
              <w:rPr>
                <w:rFonts w:hint="eastAsia"/>
                <w:bCs/>
                <w:color w:val="000000" w:themeColor="text1"/>
                <w:sz w:val="18"/>
                <w:szCs w:val="18"/>
              </w:rPr>
              <w:t>查见：“各部门工作报告”，其内容包括上述评审输入内容，管理评审输入信息基本充分，从管理评审的结果发现，各部门对体系运行活动进行了综合评价，并提出了针对性的改进意见及建议。</w:t>
            </w:r>
          </w:p>
          <w:p w:rsidR="0074203C" w:rsidRPr="0074203C" w:rsidRDefault="0074203C" w:rsidP="0074203C">
            <w:pPr>
              <w:spacing w:line="240" w:lineRule="exact"/>
              <w:rPr>
                <w:rFonts w:hint="eastAsia"/>
                <w:bCs/>
                <w:color w:val="000000" w:themeColor="text1"/>
                <w:sz w:val="18"/>
                <w:szCs w:val="18"/>
              </w:rPr>
            </w:pPr>
            <w:r w:rsidRPr="0074203C">
              <w:rPr>
                <w:rFonts w:hint="eastAsia"/>
                <w:bCs/>
                <w:color w:val="000000" w:themeColor="text1"/>
                <w:sz w:val="18"/>
                <w:szCs w:val="18"/>
              </w:rPr>
              <w:t>查见《管理评审报告》，报告内容包括：评审目的、时间、地点、参加人员、评审内容摘要、评审结论等，体系中的各要素均已充分有效地运行，在公司现状没有发生重大变化的情况下体系没有重大变更的需要，质量、环境管理方针</w:t>
            </w:r>
            <w:r w:rsidRPr="0074203C">
              <w:rPr>
                <w:rFonts w:hint="eastAsia"/>
                <w:bCs/>
                <w:color w:val="000000" w:themeColor="text1"/>
                <w:sz w:val="18"/>
                <w:szCs w:val="18"/>
              </w:rPr>
              <w:t xml:space="preserve"> </w:t>
            </w:r>
            <w:r w:rsidRPr="0074203C">
              <w:rPr>
                <w:rFonts w:hint="eastAsia"/>
                <w:bCs/>
                <w:color w:val="000000" w:themeColor="text1"/>
                <w:sz w:val="18"/>
                <w:szCs w:val="18"/>
              </w:rPr>
              <w:t>仍会使用，某些质量、环境管理目标</w:t>
            </w:r>
            <w:r w:rsidRPr="0074203C">
              <w:rPr>
                <w:rFonts w:hint="eastAsia"/>
                <w:bCs/>
                <w:color w:val="000000" w:themeColor="text1"/>
                <w:sz w:val="18"/>
                <w:szCs w:val="18"/>
              </w:rPr>
              <w:t xml:space="preserve">  </w:t>
            </w:r>
            <w:r w:rsidRPr="0074203C">
              <w:rPr>
                <w:rFonts w:hint="eastAsia"/>
                <w:bCs/>
                <w:color w:val="000000" w:themeColor="text1"/>
                <w:sz w:val="18"/>
                <w:szCs w:val="18"/>
              </w:rPr>
              <w:t>需要调整，待下次会议时商议。体系的过程实现方法没有重大变化。各部门的人员及设备配备齐全。顾客的要求不断提高的情况下，公司的质量要求也要相应提高，力求能持续稳定地满意客户需要……</w:t>
            </w:r>
          </w:p>
          <w:p w:rsidR="0074203C" w:rsidRPr="0074203C" w:rsidRDefault="0074203C" w:rsidP="0074203C">
            <w:pPr>
              <w:spacing w:line="240" w:lineRule="exact"/>
              <w:rPr>
                <w:rFonts w:hint="eastAsia"/>
                <w:bCs/>
                <w:color w:val="000000" w:themeColor="text1"/>
                <w:sz w:val="18"/>
                <w:szCs w:val="18"/>
              </w:rPr>
            </w:pPr>
            <w:r w:rsidRPr="0074203C">
              <w:rPr>
                <w:rFonts w:hint="eastAsia"/>
                <w:bCs/>
                <w:color w:val="000000" w:themeColor="text1"/>
                <w:sz w:val="18"/>
                <w:szCs w:val="18"/>
              </w:rPr>
              <w:t>改进意见和建议：决定在两周之内由行政部组织相关人员再进行</w:t>
            </w:r>
            <w:r w:rsidRPr="0074203C">
              <w:rPr>
                <w:rFonts w:hint="eastAsia"/>
                <w:bCs/>
                <w:color w:val="000000" w:themeColor="text1"/>
                <w:sz w:val="18"/>
                <w:szCs w:val="18"/>
              </w:rPr>
              <w:t>1</w:t>
            </w:r>
            <w:r w:rsidRPr="0074203C">
              <w:rPr>
                <w:rFonts w:hint="eastAsia"/>
                <w:bCs/>
                <w:color w:val="000000" w:themeColor="text1"/>
                <w:sz w:val="18"/>
                <w:szCs w:val="18"/>
              </w:rPr>
              <w:t>次针对标准和管理手册的培训。</w:t>
            </w:r>
          </w:p>
          <w:p w:rsidR="0007323D" w:rsidRDefault="0074203C" w:rsidP="0074203C">
            <w:pPr>
              <w:spacing w:line="240" w:lineRule="exact"/>
              <w:rPr>
                <w:rFonts w:hint="eastAsia"/>
                <w:bCs/>
                <w:color w:val="000000" w:themeColor="text1"/>
                <w:sz w:val="18"/>
                <w:szCs w:val="18"/>
              </w:rPr>
            </w:pPr>
            <w:r w:rsidRPr="0074203C">
              <w:rPr>
                <w:rFonts w:hint="eastAsia"/>
                <w:bCs/>
                <w:color w:val="000000" w:themeColor="text1"/>
                <w:sz w:val="18"/>
                <w:szCs w:val="18"/>
              </w:rPr>
              <w:t>查改进措施完成情况，</w:t>
            </w:r>
            <w:r w:rsidRPr="0074203C">
              <w:rPr>
                <w:rFonts w:hint="eastAsia"/>
                <w:bCs/>
                <w:color w:val="000000" w:themeColor="text1"/>
                <w:sz w:val="18"/>
                <w:szCs w:val="18"/>
              </w:rPr>
              <w:t>2019.7.26</w:t>
            </w:r>
            <w:r w:rsidRPr="0074203C">
              <w:rPr>
                <w:rFonts w:hint="eastAsia"/>
                <w:bCs/>
                <w:color w:val="000000" w:themeColor="text1"/>
                <w:sz w:val="18"/>
                <w:szCs w:val="18"/>
              </w:rPr>
              <w:t>已完成，符合要求。</w:t>
            </w:r>
          </w:p>
          <w:p w:rsidR="0074203C" w:rsidRPr="0074203C" w:rsidRDefault="0074203C" w:rsidP="0074203C">
            <w:pPr>
              <w:spacing w:line="240" w:lineRule="exact"/>
              <w:rPr>
                <w:b/>
                <w:color w:val="000000" w:themeColor="text1"/>
                <w:sz w:val="20"/>
                <w:szCs w:val="20"/>
              </w:rPr>
            </w:pPr>
          </w:p>
        </w:tc>
      </w:tr>
      <w:tr w:rsidR="0007323D">
        <w:trPr>
          <w:cantSplit/>
          <w:trHeight w:val="1834"/>
          <w:jc w:val="center"/>
        </w:trPr>
        <w:tc>
          <w:tcPr>
            <w:tcW w:w="720" w:type="dxa"/>
            <w:vMerge/>
            <w:vAlign w:val="center"/>
          </w:tcPr>
          <w:p w:rsidR="0007323D" w:rsidRDefault="0007323D">
            <w:pPr>
              <w:spacing w:line="240" w:lineRule="exact"/>
              <w:jc w:val="center"/>
              <w:rPr>
                <w:b/>
                <w:color w:val="000000" w:themeColor="text1"/>
                <w:sz w:val="20"/>
              </w:rPr>
            </w:pPr>
          </w:p>
        </w:tc>
        <w:tc>
          <w:tcPr>
            <w:tcW w:w="9198" w:type="dxa"/>
          </w:tcPr>
          <w:p w:rsidR="0007323D" w:rsidRDefault="00B44E7D">
            <w:pPr>
              <w:numPr>
                <w:ilvl w:val="0"/>
                <w:numId w:val="5"/>
              </w:numPr>
              <w:spacing w:line="240" w:lineRule="exact"/>
              <w:rPr>
                <w:b/>
                <w:color w:val="000000" w:themeColor="text1"/>
                <w:sz w:val="20"/>
                <w:szCs w:val="20"/>
              </w:rPr>
            </w:pPr>
            <w:r>
              <w:rPr>
                <w:rFonts w:hint="eastAsia"/>
                <w:b/>
                <w:color w:val="000000" w:themeColor="text1"/>
                <w:sz w:val="20"/>
                <w:szCs w:val="20"/>
              </w:rPr>
              <w:t xml:space="preserve"> EMS</w:t>
            </w:r>
            <w:r>
              <w:rPr>
                <w:rFonts w:hint="eastAsia"/>
                <w:b/>
                <w:color w:val="000000" w:themeColor="text1"/>
                <w:sz w:val="20"/>
                <w:szCs w:val="20"/>
              </w:rPr>
              <w:t>是否按规定对主要污染物（污水、废气、噪声、废渣等）及排放实施了例行的监视或测量，结果是否满足相关要求？</w:t>
            </w:r>
          </w:p>
          <w:p w:rsidR="0074203C" w:rsidRPr="0074203C" w:rsidRDefault="0074203C" w:rsidP="0074203C">
            <w:pPr>
              <w:spacing w:line="240" w:lineRule="exact"/>
              <w:rPr>
                <w:rFonts w:hint="eastAsia"/>
                <w:bCs/>
                <w:color w:val="000000" w:themeColor="text1"/>
                <w:sz w:val="18"/>
                <w:szCs w:val="18"/>
              </w:rPr>
            </w:pPr>
            <w:r w:rsidRPr="0074203C">
              <w:rPr>
                <w:rFonts w:hint="eastAsia"/>
                <w:bCs/>
                <w:color w:val="000000" w:themeColor="text1"/>
                <w:sz w:val="18"/>
                <w:szCs w:val="18"/>
              </w:rPr>
              <w:t>企业有策划环境绩效监视和测量控制准则，并实施；主要包括：策划并实施定期内审和管理评审；环境运行控制日常监督检查；环境目标及管理方案实施情况定期检查；合</w:t>
            </w:r>
            <w:proofErr w:type="gramStart"/>
            <w:r w:rsidRPr="0074203C">
              <w:rPr>
                <w:rFonts w:hint="eastAsia"/>
                <w:bCs/>
                <w:color w:val="000000" w:themeColor="text1"/>
                <w:sz w:val="18"/>
                <w:szCs w:val="18"/>
              </w:rPr>
              <w:t>规</w:t>
            </w:r>
            <w:proofErr w:type="gramEnd"/>
            <w:r w:rsidRPr="0074203C">
              <w:rPr>
                <w:rFonts w:hint="eastAsia"/>
                <w:bCs/>
                <w:color w:val="000000" w:themeColor="text1"/>
                <w:sz w:val="18"/>
                <w:szCs w:val="18"/>
              </w:rPr>
              <w:t>性评价；环境管理体系绩效的外部监测等，有提供以下方面的监测证据。</w:t>
            </w:r>
            <w:r w:rsidR="00730E64">
              <w:rPr>
                <w:rFonts w:hint="eastAsia"/>
                <w:bCs/>
                <w:color w:val="000000" w:themeColor="text1"/>
                <w:sz w:val="18"/>
                <w:szCs w:val="18"/>
              </w:rPr>
              <w:t>查见</w:t>
            </w:r>
            <w:r w:rsidRPr="0074203C">
              <w:rPr>
                <w:rFonts w:hint="eastAsia"/>
                <w:bCs/>
                <w:color w:val="000000" w:themeColor="text1"/>
                <w:sz w:val="18"/>
                <w:szCs w:val="18"/>
              </w:rPr>
              <w:t>2019</w:t>
            </w:r>
            <w:r w:rsidRPr="0074203C">
              <w:rPr>
                <w:rFonts w:hint="eastAsia"/>
                <w:bCs/>
                <w:color w:val="000000" w:themeColor="text1"/>
                <w:sz w:val="18"/>
                <w:szCs w:val="18"/>
              </w:rPr>
              <w:t>年</w:t>
            </w:r>
            <w:r w:rsidRPr="0074203C">
              <w:rPr>
                <w:rFonts w:hint="eastAsia"/>
                <w:bCs/>
                <w:color w:val="000000" w:themeColor="text1"/>
                <w:sz w:val="18"/>
                <w:szCs w:val="18"/>
              </w:rPr>
              <w:t>3</w:t>
            </w:r>
            <w:r w:rsidRPr="0074203C">
              <w:rPr>
                <w:rFonts w:hint="eastAsia"/>
                <w:bCs/>
                <w:color w:val="000000" w:themeColor="text1"/>
                <w:sz w:val="18"/>
                <w:szCs w:val="18"/>
              </w:rPr>
              <w:t>月“办公区环境安全检查记录”</w:t>
            </w:r>
            <w:r w:rsidRPr="0074203C">
              <w:rPr>
                <w:rFonts w:hint="eastAsia"/>
                <w:bCs/>
                <w:color w:val="000000" w:themeColor="text1"/>
                <w:sz w:val="18"/>
                <w:szCs w:val="18"/>
              </w:rPr>
              <w:t>2019</w:t>
            </w:r>
            <w:r w:rsidRPr="0074203C">
              <w:rPr>
                <w:rFonts w:hint="eastAsia"/>
                <w:bCs/>
                <w:color w:val="000000" w:themeColor="text1"/>
                <w:sz w:val="18"/>
                <w:szCs w:val="18"/>
              </w:rPr>
              <w:t>年</w:t>
            </w:r>
            <w:r w:rsidRPr="0074203C">
              <w:rPr>
                <w:rFonts w:hint="eastAsia"/>
                <w:bCs/>
                <w:color w:val="000000" w:themeColor="text1"/>
                <w:sz w:val="18"/>
                <w:szCs w:val="18"/>
              </w:rPr>
              <w:t xml:space="preserve"> </w:t>
            </w:r>
            <w:r w:rsidRPr="0074203C">
              <w:rPr>
                <w:rFonts w:hint="eastAsia"/>
                <w:bCs/>
                <w:color w:val="000000" w:themeColor="text1"/>
                <w:sz w:val="18"/>
                <w:szCs w:val="18"/>
              </w:rPr>
              <w:t>“环境目标及管理方案”</w:t>
            </w:r>
            <w:r w:rsidR="00730E64" w:rsidRPr="0074203C">
              <w:rPr>
                <w:rFonts w:hint="eastAsia"/>
                <w:bCs/>
                <w:color w:val="000000" w:themeColor="text1"/>
                <w:sz w:val="18"/>
                <w:szCs w:val="18"/>
              </w:rPr>
              <w:t xml:space="preserve"> </w:t>
            </w:r>
            <w:r w:rsidR="00730E64">
              <w:rPr>
                <w:rFonts w:hint="eastAsia"/>
                <w:bCs/>
                <w:color w:val="000000" w:themeColor="text1"/>
                <w:sz w:val="18"/>
                <w:szCs w:val="18"/>
              </w:rPr>
              <w:t>、</w:t>
            </w:r>
            <w:r w:rsidRPr="0074203C">
              <w:rPr>
                <w:rFonts w:hint="eastAsia"/>
                <w:bCs/>
                <w:color w:val="000000" w:themeColor="text1"/>
                <w:sz w:val="18"/>
                <w:szCs w:val="18"/>
              </w:rPr>
              <w:t>“合</w:t>
            </w:r>
            <w:proofErr w:type="gramStart"/>
            <w:r w:rsidRPr="0074203C">
              <w:rPr>
                <w:rFonts w:hint="eastAsia"/>
                <w:bCs/>
                <w:color w:val="000000" w:themeColor="text1"/>
                <w:sz w:val="18"/>
                <w:szCs w:val="18"/>
              </w:rPr>
              <w:t>规</w:t>
            </w:r>
            <w:proofErr w:type="gramEnd"/>
            <w:r w:rsidRPr="0074203C">
              <w:rPr>
                <w:rFonts w:hint="eastAsia"/>
                <w:bCs/>
                <w:color w:val="000000" w:themeColor="text1"/>
                <w:sz w:val="18"/>
                <w:szCs w:val="18"/>
              </w:rPr>
              <w:t>性评价”企业有策划并实施内审和管理评审，</w:t>
            </w:r>
            <w:r w:rsidRPr="0074203C">
              <w:rPr>
                <w:rFonts w:hint="eastAsia"/>
                <w:bCs/>
                <w:color w:val="000000" w:themeColor="text1"/>
                <w:sz w:val="18"/>
                <w:szCs w:val="18"/>
              </w:rPr>
              <w:t>2019</w:t>
            </w:r>
            <w:r w:rsidRPr="0074203C">
              <w:rPr>
                <w:rFonts w:hint="eastAsia"/>
                <w:bCs/>
                <w:color w:val="000000" w:themeColor="text1"/>
                <w:sz w:val="18"/>
                <w:szCs w:val="18"/>
              </w:rPr>
              <w:t>年实施的内审和管理评审</w:t>
            </w:r>
            <w:r w:rsidR="00730E64">
              <w:rPr>
                <w:rFonts w:hint="eastAsia"/>
                <w:bCs/>
                <w:color w:val="000000" w:themeColor="text1"/>
                <w:sz w:val="18"/>
                <w:szCs w:val="18"/>
              </w:rPr>
              <w:t>、</w:t>
            </w:r>
            <w:r w:rsidRPr="0074203C">
              <w:rPr>
                <w:rFonts w:hint="eastAsia"/>
                <w:bCs/>
                <w:color w:val="000000" w:themeColor="text1"/>
                <w:sz w:val="18"/>
                <w:szCs w:val="18"/>
              </w:rPr>
              <w:t>企业为销售行业，环境因素造成的环境影响较小，故无环境监测报告。</w:t>
            </w:r>
          </w:p>
          <w:p w:rsidR="0074203C" w:rsidRPr="0074203C" w:rsidRDefault="0074203C" w:rsidP="0074203C">
            <w:pPr>
              <w:spacing w:line="240" w:lineRule="exact"/>
              <w:rPr>
                <w:rFonts w:hint="eastAsia"/>
                <w:bCs/>
                <w:color w:val="000000" w:themeColor="text1"/>
                <w:sz w:val="18"/>
                <w:szCs w:val="18"/>
              </w:rPr>
            </w:pPr>
            <w:r w:rsidRPr="0074203C">
              <w:rPr>
                <w:rFonts w:hint="eastAsia"/>
                <w:bCs/>
                <w:color w:val="000000" w:themeColor="text1"/>
                <w:sz w:val="18"/>
                <w:szCs w:val="18"/>
              </w:rPr>
              <w:t>目前无需使用监视和测量设备用于环境绩效的监测。</w:t>
            </w:r>
          </w:p>
          <w:p w:rsidR="0074203C" w:rsidRDefault="0074203C" w:rsidP="0074203C">
            <w:pPr>
              <w:spacing w:line="240" w:lineRule="exact"/>
              <w:rPr>
                <w:rFonts w:hint="eastAsia"/>
                <w:bCs/>
                <w:color w:val="000000" w:themeColor="text1"/>
                <w:sz w:val="18"/>
                <w:szCs w:val="18"/>
              </w:rPr>
            </w:pPr>
            <w:r w:rsidRPr="0074203C">
              <w:rPr>
                <w:rFonts w:hint="eastAsia"/>
                <w:bCs/>
                <w:color w:val="000000" w:themeColor="text1"/>
                <w:sz w:val="18"/>
                <w:szCs w:val="18"/>
              </w:rPr>
              <w:t>体系实施后未受到过当地环保、消防等地方政府相关职能部门的行政处罚，也为发生相关</w:t>
            </w:r>
            <w:proofErr w:type="gramStart"/>
            <w:r w:rsidRPr="0074203C">
              <w:rPr>
                <w:rFonts w:hint="eastAsia"/>
                <w:bCs/>
                <w:color w:val="000000" w:themeColor="text1"/>
                <w:sz w:val="18"/>
                <w:szCs w:val="18"/>
              </w:rPr>
              <w:t>方环境</w:t>
            </w:r>
            <w:proofErr w:type="gramEnd"/>
            <w:r w:rsidRPr="0074203C">
              <w:rPr>
                <w:rFonts w:hint="eastAsia"/>
                <w:bCs/>
                <w:color w:val="000000" w:themeColor="text1"/>
                <w:sz w:val="18"/>
                <w:szCs w:val="18"/>
              </w:rPr>
              <w:t>投诉，以及内部员工关于安全方面的抱怨。</w:t>
            </w:r>
          </w:p>
          <w:p w:rsidR="0007323D" w:rsidRDefault="00B44E7D" w:rsidP="0074203C">
            <w:pPr>
              <w:spacing w:line="240" w:lineRule="exact"/>
              <w:rPr>
                <w:b/>
                <w:color w:val="000000" w:themeColor="text1"/>
                <w:sz w:val="20"/>
                <w:szCs w:val="20"/>
              </w:rPr>
            </w:pPr>
            <w:r>
              <w:rPr>
                <w:rFonts w:hint="eastAsia"/>
                <w:bCs/>
                <w:color w:val="000000" w:themeColor="text1"/>
                <w:sz w:val="18"/>
                <w:szCs w:val="18"/>
              </w:rPr>
              <w:t>环境监视测量过程受控</w:t>
            </w:r>
          </w:p>
        </w:tc>
      </w:tr>
      <w:tr w:rsidR="0007323D">
        <w:trPr>
          <w:cantSplit/>
          <w:trHeight w:val="1546"/>
          <w:jc w:val="center"/>
        </w:trPr>
        <w:tc>
          <w:tcPr>
            <w:tcW w:w="720" w:type="dxa"/>
            <w:vMerge/>
            <w:vAlign w:val="center"/>
          </w:tcPr>
          <w:p w:rsidR="0007323D" w:rsidRDefault="0007323D">
            <w:pPr>
              <w:spacing w:line="240" w:lineRule="exact"/>
              <w:jc w:val="center"/>
              <w:rPr>
                <w:b/>
                <w:color w:val="000000" w:themeColor="text1"/>
                <w:sz w:val="20"/>
              </w:rPr>
            </w:pPr>
          </w:p>
        </w:tc>
        <w:tc>
          <w:tcPr>
            <w:tcW w:w="9198" w:type="dxa"/>
          </w:tcPr>
          <w:p w:rsidR="0007323D" w:rsidRDefault="00B44E7D">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07323D" w:rsidRPr="00730E64" w:rsidRDefault="00730E64">
            <w:pPr>
              <w:spacing w:line="240" w:lineRule="exact"/>
              <w:rPr>
                <w:bCs/>
                <w:color w:val="000000" w:themeColor="text1"/>
                <w:sz w:val="18"/>
                <w:szCs w:val="18"/>
              </w:rPr>
            </w:pPr>
            <w:r>
              <w:rPr>
                <w:rFonts w:hint="eastAsia"/>
                <w:bCs/>
                <w:color w:val="000000" w:themeColor="text1"/>
                <w:sz w:val="18"/>
                <w:szCs w:val="18"/>
              </w:rPr>
              <w:t>不适用</w:t>
            </w:r>
          </w:p>
        </w:tc>
      </w:tr>
      <w:tr w:rsidR="0007323D">
        <w:trPr>
          <w:cantSplit/>
          <w:trHeight w:val="1399"/>
          <w:jc w:val="center"/>
        </w:trPr>
        <w:tc>
          <w:tcPr>
            <w:tcW w:w="720" w:type="dxa"/>
            <w:vMerge/>
            <w:vAlign w:val="center"/>
          </w:tcPr>
          <w:p w:rsidR="0007323D" w:rsidRDefault="0007323D">
            <w:pPr>
              <w:spacing w:line="240" w:lineRule="exact"/>
              <w:jc w:val="center"/>
              <w:rPr>
                <w:b/>
                <w:color w:val="000000" w:themeColor="text1"/>
                <w:sz w:val="20"/>
              </w:rPr>
            </w:pPr>
          </w:p>
        </w:tc>
        <w:tc>
          <w:tcPr>
            <w:tcW w:w="9198" w:type="dxa"/>
          </w:tcPr>
          <w:p w:rsidR="0007323D" w:rsidRDefault="00B44E7D">
            <w:pPr>
              <w:spacing w:line="300" w:lineRule="exact"/>
              <w:rPr>
                <w:b/>
                <w:color w:val="000000" w:themeColor="text1"/>
                <w:sz w:val="20"/>
                <w:szCs w:val="20"/>
              </w:rPr>
            </w:pPr>
            <w:r>
              <w:rPr>
                <w:rFonts w:hint="eastAsia"/>
                <w:b/>
                <w:color w:val="000000" w:themeColor="text1"/>
                <w:sz w:val="20"/>
                <w:szCs w:val="20"/>
              </w:rPr>
              <w:t>7. OHSMS</w:t>
            </w:r>
            <w:r>
              <w:rPr>
                <w:rFonts w:hint="eastAsia"/>
                <w:b/>
                <w:color w:val="000000" w:themeColor="text1"/>
                <w:sz w:val="20"/>
                <w:szCs w:val="20"/>
              </w:rPr>
              <w:t>是否按规定对职业健康安全项目进行定期测量，结果是否满足相关要求：</w:t>
            </w:r>
          </w:p>
          <w:p w:rsidR="0007323D" w:rsidRDefault="0007323D">
            <w:pPr>
              <w:spacing w:line="300" w:lineRule="exact"/>
              <w:rPr>
                <w:b/>
                <w:color w:val="000000" w:themeColor="text1"/>
                <w:sz w:val="20"/>
                <w:szCs w:val="20"/>
              </w:rPr>
            </w:pPr>
          </w:p>
          <w:p w:rsidR="0007323D" w:rsidRDefault="0007323D">
            <w:pPr>
              <w:spacing w:line="240" w:lineRule="exact"/>
              <w:rPr>
                <w:b/>
                <w:color w:val="000000" w:themeColor="text1"/>
                <w:sz w:val="20"/>
                <w:szCs w:val="20"/>
              </w:rPr>
            </w:pPr>
          </w:p>
        </w:tc>
      </w:tr>
      <w:tr w:rsidR="0007323D">
        <w:trPr>
          <w:cantSplit/>
          <w:trHeight w:val="1404"/>
          <w:jc w:val="center"/>
        </w:trPr>
        <w:tc>
          <w:tcPr>
            <w:tcW w:w="720" w:type="dxa"/>
            <w:vMerge/>
            <w:vAlign w:val="center"/>
          </w:tcPr>
          <w:p w:rsidR="0007323D" w:rsidRDefault="0007323D">
            <w:pPr>
              <w:spacing w:line="240" w:lineRule="exact"/>
              <w:jc w:val="center"/>
              <w:rPr>
                <w:b/>
                <w:color w:val="000000" w:themeColor="text1"/>
                <w:sz w:val="20"/>
              </w:rPr>
            </w:pPr>
          </w:p>
        </w:tc>
        <w:tc>
          <w:tcPr>
            <w:tcW w:w="9198" w:type="dxa"/>
          </w:tcPr>
          <w:p w:rsidR="0007323D" w:rsidRDefault="00B44E7D">
            <w:pPr>
              <w:spacing w:line="240" w:lineRule="exact"/>
              <w:rPr>
                <w:b/>
                <w:color w:val="000000" w:themeColor="text1"/>
                <w:sz w:val="20"/>
                <w:szCs w:val="20"/>
              </w:rPr>
            </w:pPr>
            <w:r>
              <w:rPr>
                <w:rFonts w:hint="eastAsia"/>
                <w:b/>
                <w:color w:val="000000" w:themeColor="text1"/>
                <w:sz w:val="20"/>
                <w:szCs w:val="20"/>
              </w:rPr>
              <w:t>8.OHSMS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07323D" w:rsidRDefault="0007323D">
            <w:pPr>
              <w:spacing w:line="240" w:lineRule="exact"/>
              <w:rPr>
                <w:b/>
                <w:color w:val="000000" w:themeColor="text1"/>
                <w:sz w:val="20"/>
                <w:szCs w:val="20"/>
              </w:rPr>
            </w:pPr>
          </w:p>
        </w:tc>
      </w:tr>
      <w:tr w:rsidR="0007323D">
        <w:trPr>
          <w:cantSplit/>
          <w:trHeight w:val="850"/>
          <w:jc w:val="center"/>
        </w:trPr>
        <w:tc>
          <w:tcPr>
            <w:tcW w:w="720" w:type="dxa"/>
            <w:vMerge/>
            <w:tcBorders>
              <w:bottom w:val="single" w:sz="4" w:space="0" w:color="auto"/>
            </w:tcBorders>
            <w:vAlign w:val="center"/>
          </w:tcPr>
          <w:p w:rsidR="0007323D" w:rsidRDefault="0007323D">
            <w:pPr>
              <w:spacing w:line="240" w:lineRule="exact"/>
              <w:jc w:val="center"/>
              <w:rPr>
                <w:b/>
                <w:color w:val="000000" w:themeColor="text1"/>
                <w:sz w:val="20"/>
              </w:rPr>
            </w:pPr>
          </w:p>
        </w:tc>
        <w:tc>
          <w:tcPr>
            <w:tcW w:w="9198" w:type="dxa"/>
            <w:tcBorders>
              <w:bottom w:val="single" w:sz="4" w:space="0" w:color="auto"/>
            </w:tcBorders>
          </w:tcPr>
          <w:p w:rsidR="0007323D" w:rsidRDefault="00B44E7D">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其他能够标明组织绩效、信誉的证据</w:t>
            </w:r>
            <w:r>
              <w:rPr>
                <w:rFonts w:hint="eastAsia"/>
                <w:b/>
                <w:color w:val="000000" w:themeColor="text1"/>
                <w:sz w:val="20"/>
                <w:szCs w:val="20"/>
              </w:rPr>
              <w:t>/</w:t>
            </w:r>
            <w:r>
              <w:rPr>
                <w:rFonts w:hint="eastAsia"/>
                <w:b/>
                <w:color w:val="000000" w:themeColor="text1"/>
                <w:sz w:val="20"/>
                <w:szCs w:val="20"/>
              </w:rPr>
              <w:t>信息：无</w:t>
            </w:r>
          </w:p>
        </w:tc>
      </w:tr>
      <w:tr w:rsidR="0007323D">
        <w:trPr>
          <w:cantSplit/>
          <w:trHeight w:val="1550"/>
          <w:jc w:val="center"/>
        </w:trPr>
        <w:tc>
          <w:tcPr>
            <w:tcW w:w="720" w:type="dxa"/>
            <w:vMerge w:val="restart"/>
            <w:vAlign w:val="center"/>
          </w:tcPr>
          <w:p w:rsidR="0007323D" w:rsidRDefault="00B44E7D">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07323D" w:rsidRDefault="00B44E7D">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07323D" w:rsidRDefault="00B44E7D">
            <w:pPr>
              <w:spacing w:line="240" w:lineRule="exact"/>
              <w:rPr>
                <w:bCs/>
                <w:color w:val="000000" w:themeColor="text1"/>
                <w:sz w:val="18"/>
                <w:szCs w:val="18"/>
              </w:rPr>
            </w:pPr>
            <w:r>
              <w:rPr>
                <w:rFonts w:hint="eastAsia"/>
                <w:bCs/>
                <w:color w:val="000000" w:themeColor="text1"/>
                <w:sz w:val="18"/>
                <w:szCs w:val="18"/>
              </w:rPr>
              <w:t>总经理：公司为不断改进体系、产品和服务创造氛围，使每个员工都有参与改进的意识和机会，通过使用方针、目标、审核结果、数据分析、纠正和预防措施以及管理评审等提体系运行的有效性。</w:t>
            </w:r>
          </w:p>
          <w:p w:rsidR="0007323D" w:rsidRPr="00730E64" w:rsidRDefault="00B44E7D">
            <w:pPr>
              <w:spacing w:line="240" w:lineRule="exact"/>
              <w:rPr>
                <w:bCs/>
                <w:color w:val="000000" w:themeColor="text1"/>
                <w:sz w:val="18"/>
                <w:szCs w:val="18"/>
              </w:rPr>
            </w:pPr>
            <w:r>
              <w:rPr>
                <w:rFonts w:hint="eastAsia"/>
                <w:bCs/>
                <w:color w:val="000000" w:themeColor="text1"/>
                <w:sz w:val="18"/>
                <w:szCs w:val="18"/>
              </w:rPr>
              <w:t>管代：为了保证质量管理体系的符合</w:t>
            </w:r>
            <w:proofErr w:type="gramStart"/>
            <w:r>
              <w:rPr>
                <w:rFonts w:hint="eastAsia"/>
                <w:bCs/>
                <w:color w:val="000000" w:themeColor="text1"/>
                <w:sz w:val="18"/>
                <w:szCs w:val="18"/>
              </w:rPr>
              <w:t>性按照</w:t>
            </w:r>
            <w:proofErr w:type="gramEnd"/>
            <w:r>
              <w:rPr>
                <w:rFonts w:hint="eastAsia"/>
                <w:bCs/>
                <w:color w:val="000000" w:themeColor="text1"/>
                <w:sz w:val="18"/>
                <w:szCs w:val="18"/>
              </w:rPr>
              <w:t>规定的时间进行内审和管理评审，及时发现体系运行的不足予以改进；通过对顾客进行回访或满意度调查，了解客户意见，改进产品和服务质量；通过对产品进行检验和验证，确定产品的符合性；通过对日常数据进行汇总分析，通过过程的监测，发现问题和潜在问题，提出纠正和预防措施，达到持续改进目的。</w:t>
            </w:r>
            <w:proofErr w:type="gramStart"/>
            <w:r>
              <w:rPr>
                <w:rFonts w:hint="eastAsia"/>
                <w:bCs/>
                <w:color w:val="000000" w:themeColor="text1"/>
                <w:sz w:val="18"/>
                <w:szCs w:val="18"/>
              </w:rPr>
              <w:t>查针对</w:t>
            </w:r>
            <w:proofErr w:type="gramEnd"/>
            <w:r>
              <w:rPr>
                <w:rFonts w:hint="eastAsia"/>
                <w:bCs/>
                <w:color w:val="000000" w:themeColor="text1"/>
                <w:sz w:val="18"/>
                <w:szCs w:val="18"/>
              </w:rPr>
              <w:t>内审发现的不符合</w:t>
            </w:r>
            <w:proofErr w:type="gramStart"/>
            <w:r>
              <w:rPr>
                <w:rFonts w:hint="eastAsia"/>
                <w:bCs/>
                <w:color w:val="000000" w:themeColor="text1"/>
                <w:sz w:val="18"/>
                <w:szCs w:val="18"/>
              </w:rPr>
              <w:t>项采取</w:t>
            </w:r>
            <w:proofErr w:type="gramEnd"/>
            <w:r>
              <w:rPr>
                <w:rFonts w:hint="eastAsia"/>
                <w:bCs/>
                <w:color w:val="000000" w:themeColor="text1"/>
                <w:sz w:val="18"/>
                <w:szCs w:val="18"/>
              </w:rPr>
              <w:t>了原因分析、纠正措施、实施有效、已关闭验证。</w:t>
            </w:r>
          </w:p>
          <w:p w:rsidR="0007323D" w:rsidRDefault="0007323D">
            <w:pPr>
              <w:spacing w:line="240" w:lineRule="exact"/>
              <w:rPr>
                <w:b/>
                <w:color w:val="000000" w:themeColor="text1"/>
                <w:sz w:val="20"/>
                <w:szCs w:val="20"/>
              </w:rPr>
            </w:pPr>
          </w:p>
        </w:tc>
      </w:tr>
      <w:tr w:rsidR="0007323D">
        <w:trPr>
          <w:cantSplit/>
          <w:trHeight w:val="1259"/>
          <w:jc w:val="center"/>
        </w:trPr>
        <w:tc>
          <w:tcPr>
            <w:tcW w:w="720" w:type="dxa"/>
            <w:vMerge/>
            <w:vAlign w:val="center"/>
          </w:tcPr>
          <w:p w:rsidR="0007323D" w:rsidRDefault="0007323D">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07323D" w:rsidRDefault="00B44E7D">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07323D" w:rsidRDefault="0007323D">
            <w:pPr>
              <w:spacing w:line="240" w:lineRule="exact"/>
              <w:rPr>
                <w:b/>
                <w:color w:val="000000" w:themeColor="text1"/>
                <w:spacing w:val="-20"/>
                <w:sz w:val="20"/>
                <w:szCs w:val="20"/>
              </w:rPr>
            </w:pPr>
          </w:p>
          <w:p w:rsidR="0007323D" w:rsidRDefault="00B44E7D">
            <w:pPr>
              <w:spacing w:line="240" w:lineRule="exact"/>
              <w:rPr>
                <w:b/>
                <w:color w:val="000000" w:themeColor="text1"/>
                <w:sz w:val="20"/>
                <w:szCs w:val="20"/>
              </w:rPr>
            </w:pPr>
            <w:r>
              <w:rPr>
                <w:rFonts w:hint="eastAsia"/>
                <w:b/>
                <w:color w:val="000000" w:themeColor="text1"/>
                <w:sz w:val="20"/>
                <w:szCs w:val="20"/>
              </w:rPr>
              <w:t>无</w:t>
            </w:r>
          </w:p>
        </w:tc>
      </w:tr>
      <w:tr w:rsidR="0007323D">
        <w:trPr>
          <w:cantSplit/>
          <w:trHeight w:val="1259"/>
          <w:jc w:val="center"/>
        </w:trPr>
        <w:tc>
          <w:tcPr>
            <w:tcW w:w="720" w:type="dxa"/>
            <w:vMerge/>
            <w:vAlign w:val="center"/>
          </w:tcPr>
          <w:p w:rsidR="0007323D" w:rsidRDefault="0007323D">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07323D" w:rsidRDefault="00B44E7D">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07323D" w:rsidRDefault="0007323D">
            <w:pPr>
              <w:spacing w:line="240" w:lineRule="exact"/>
              <w:rPr>
                <w:b/>
                <w:color w:val="000000" w:themeColor="text1"/>
                <w:spacing w:val="-20"/>
                <w:sz w:val="20"/>
                <w:szCs w:val="20"/>
              </w:rPr>
            </w:pPr>
          </w:p>
          <w:p w:rsidR="0007323D" w:rsidRDefault="00B44E7D">
            <w:pPr>
              <w:spacing w:line="240" w:lineRule="exact"/>
              <w:rPr>
                <w:b/>
                <w:color w:val="000000" w:themeColor="text1"/>
                <w:spacing w:val="-20"/>
                <w:sz w:val="20"/>
                <w:szCs w:val="20"/>
              </w:rPr>
            </w:pPr>
            <w:r>
              <w:rPr>
                <w:rFonts w:hint="eastAsia"/>
                <w:b/>
                <w:color w:val="000000" w:themeColor="text1"/>
                <w:spacing w:val="-20"/>
                <w:sz w:val="20"/>
                <w:szCs w:val="20"/>
              </w:rPr>
              <w:t>重要环境因素已整改</w:t>
            </w:r>
          </w:p>
        </w:tc>
      </w:tr>
      <w:tr w:rsidR="0007323D">
        <w:trPr>
          <w:cantSplit/>
          <w:trHeight w:val="1259"/>
          <w:jc w:val="center"/>
        </w:trPr>
        <w:tc>
          <w:tcPr>
            <w:tcW w:w="720" w:type="dxa"/>
            <w:vMerge/>
            <w:vAlign w:val="center"/>
          </w:tcPr>
          <w:p w:rsidR="0007323D" w:rsidRDefault="0007323D">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07323D" w:rsidRDefault="00B44E7D">
            <w:pPr>
              <w:numPr>
                <w:ilvl w:val="0"/>
                <w:numId w:val="4"/>
              </w:numPr>
              <w:spacing w:line="240" w:lineRule="exact"/>
              <w:ind w:left="100" w:hangingChars="50" w:hanging="100"/>
              <w:rPr>
                <w:b/>
                <w:color w:val="000000" w:themeColor="text1"/>
                <w:sz w:val="20"/>
                <w:szCs w:val="20"/>
              </w:rPr>
            </w:pPr>
            <w:r>
              <w:rPr>
                <w:rFonts w:hint="eastAsia"/>
                <w:b/>
                <w:color w:val="000000" w:themeColor="text1"/>
                <w:sz w:val="20"/>
                <w:szCs w:val="20"/>
              </w:rPr>
              <w:t>创新情况</w:t>
            </w:r>
          </w:p>
          <w:p w:rsidR="0007323D" w:rsidRDefault="00B44E7D" w:rsidP="008F08D1">
            <w:pPr>
              <w:spacing w:line="240" w:lineRule="exact"/>
              <w:ind w:leftChars="-50" w:left="-105"/>
              <w:rPr>
                <w:b/>
                <w:color w:val="000000" w:themeColor="text1"/>
                <w:sz w:val="20"/>
                <w:szCs w:val="20"/>
              </w:rPr>
            </w:pPr>
            <w:r>
              <w:rPr>
                <w:rFonts w:hint="eastAsia"/>
                <w:b/>
                <w:color w:val="000000" w:themeColor="text1"/>
                <w:sz w:val="20"/>
                <w:szCs w:val="20"/>
              </w:rPr>
              <w:t>无</w:t>
            </w:r>
          </w:p>
        </w:tc>
      </w:tr>
      <w:tr w:rsidR="0007323D">
        <w:trPr>
          <w:cantSplit/>
          <w:trHeight w:val="980"/>
          <w:jc w:val="center"/>
        </w:trPr>
        <w:tc>
          <w:tcPr>
            <w:tcW w:w="720" w:type="dxa"/>
            <w:vMerge/>
            <w:vAlign w:val="center"/>
          </w:tcPr>
          <w:p w:rsidR="0007323D" w:rsidRDefault="0007323D">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07323D" w:rsidRDefault="00B44E7D">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tc>
      </w:tr>
    </w:tbl>
    <w:p w:rsidR="0007323D" w:rsidRDefault="0007323D">
      <w:pPr>
        <w:spacing w:line="300" w:lineRule="exact"/>
        <w:rPr>
          <w:b/>
          <w:color w:val="000000" w:themeColor="text1"/>
          <w:sz w:val="26"/>
          <w:szCs w:val="26"/>
        </w:rPr>
      </w:pPr>
    </w:p>
    <w:p w:rsidR="0007323D" w:rsidRDefault="00B44E7D">
      <w:pPr>
        <w:spacing w:line="360" w:lineRule="auto"/>
        <w:ind w:leftChars="-472" w:left="1" w:hangingChars="380" w:hanging="992"/>
        <w:rPr>
          <w:b/>
          <w:color w:val="000000" w:themeColor="text1"/>
          <w:sz w:val="20"/>
        </w:rPr>
      </w:pPr>
      <w:r>
        <w:rPr>
          <w:rFonts w:hint="eastAsia"/>
          <w:b/>
          <w:color w:val="000000" w:themeColor="text1"/>
          <w:sz w:val="26"/>
          <w:szCs w:val="26"/>
        </w:rPr>
        <w:t>七、本次审核不符合项</w:t>
      </w:r>
    </w:p>
    <w:p w:rsidR="0007323D" w:rsidRDefault="00B44E7D">
      <w:pPr>
        <w:tabs>
          <w:tab w:val="left" w:pos="9072"/>
        </w:tabs>
        <w:spacing w:line="360" w:lineRule="auto"/>
        <w:ind w:leftChars="-473" w:left="-993" w:firstLine="2"/>
        <w:rPr>
          <w:b/>
          <w:color w:val="000000" w:themeColor="text1"/>
        </w:rPr>
      </w:pPr>
      <w:r>
        <w:rPr>
          <w:rFonts w:hint="eastAsia"/>
          <w:b/>
          <w:color w:val="000000" w:themeColor="text1"/>
        </w:rPr>
        <w:t xml:space="preserve">1. </w:t>
      </w:r>
      <w:r>
        <w:rPr>
          <w:rFonts w:hint="eastAsia"/>
          <w:b/>
          <w:color w:val="000000" w:themeColor="text1"/>
        </w:rPr>
        <w:t>本次</w:t>
      </w:r>
      <w:proofErr w:type="gramStart"/>
      <w:r>
        <w:rPr>
          <w:rFonts w:hint="eastAsia"/>
          <w:b/>
          <w:color w:val="000000" w:themeColor="text1"/>
        </w:rPr>
        <w:t>审核共</w:t>
      </w:r>
      <w:proofErr w:type="gramEnd"/>
      <w:r>
        <w:rPr>
          <w:rFonts w:hint="eastAsia"/>
          <w:b/>
          <w:color w:val="000000" w:themeColor="text1"/>
        </w:rPr>
        <w:t>开具不符合项报告项；其中</w:t>
      </w:r>
      <w:r w:rsidR="001B5B2D">
        <w:rPr>
          <w:b/>
          <w:color w:val="000000" w:themeColor="text1"/>
        </w:rPr>
        <w:pict>
          <v:line id="直接连接符 1" o:spid="_x0000_s1026" style="position:absolute;left:0;text-align:left;z-index:251659264;mso-position-horizontal-relative:text;mso-position-vertical-relative:text;mso-width-relative:page;mso-height-relative:page" from="210pt,16.2pt" to="210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" o:allowincell="f"/>
        </w:pict>
      </w:r>
      <w:r>
        <w:rPr>
          <w:rFonts w:hint="eastAsia"/>
          <w:b/>
          <w:color w:val="000000" w:themeColor="text1"/>
        </w:rPr>
        <w:t>严重不符合项，一般不符合项，观察项项分布在部门条款，</w:t>
      </w:r>
      <w:proofErr w:type="gramStart"/>
      <w:r>
        <w:rPr>
          <w:rFonts w:hint="eastAsia"/>
          <w:b/>
          <w:color w:val="000000" w:themeColor="text1"/>
        </w:rPr>
        <w:t>分布见</w:t>
      </w:r>
      <w:proofErr w:type="gramEnd"/>
      <w:r>
        <w:rPr>
          <w:rFonts w:hint="eastAsia"/>
          <w:b/>
          <w:color w:val="000000" w:themeColor="text1"/>
        </w:rPr>
        <w:t>附件。（</w:t>
      </w:r>
      <w:r>
        <w:rPr>
          <w:rFonts w:hint="eastAsia"/>
          <w:b/>
          <w:color w:val="000000" w:themeColor="text1"/>
        </w:rPr>
        <w:t>Q/J/E/S</w:t>
      </w:r>
      <w:r>
        <w:rPr>
          <w:rFonts w:hint="eastAsia"/>
          <w:b/>
          <w:color w:val="000000" w:themeColor="text1"/>
        </w:rPr>
        <w:t>分开填写）</w:t>
      </w:r>
    </w:p>
    <w:p w:rsidR="0007323D" w:rsidRDefault="00B44E7D">
      <w:pPr>
        <w:tabs>
          <w:tab w:val="left" w:pos="215"/>
          <w:tab w:val="left" w:pos="430"/>
        </w:tabs>
        <w:spacing w:line="360" w:lineRule="auto"/>
        <w:ind w:leftChars="-472" w:left="-190" w:hangingChars="380" w:hanging="801"/>
        <w:rPr>
          <w:b/>
          <w:color w:val="000000" w:themeColor="text1"/>
        </w:rPr>
      </w:pPr>
      <w:r>
        <w:rPr>
          <w:rFonts w:hint="eastAsia"/>
          <w:b/>
          <w:bCs/>
          <w:color w:val="000000" w:themeColor="text1"/>
          <w:szCs w:val="28"/>
        </w:rPr>
        <w:lastRenderedPageBreak/>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sym w:font="Wingdings 2" w:char="0052"/>
      </w:r>
      <w:r>
        <w:rPr>
          <w:rFonts w:hint="eastAsia"/>
          <w:b/>
          <w:color w:val="000000" w:themeColor="text1"/>
        </w:rPr>
        <w:t>不大</w:t>
      </w:r>
    </w:p>
    <w:p w:rsidR="0007323D" w:rsidRDefault="00B44E7D">
      <w:pPr>
        <w:tabs>
          <w:tab w:val="left" w:pos="215"/>
          <w:tab w:val="left" w:pos="430"/>
        </w:tabs>
        <w:spacing w:line="360" w:lineRule="auto"/>
        <w:ind w:leftChars="-472" w:left="-190" w:hangingChars="380" w:hanging="801"/>
        <w:rPr>
          <w:b/>
          <w:color w:val="000000" w:themeColor="text1"/>
        </w:rPr>
      </w:pPr>
      <w:r>
        <w:rPr>
          <w:rFonts w:hint="eastAsia"/>
          <w:b/>
          <w:color w:val="000000" w:themeColor="text1"/>
        </w:rPr>
        <w:t>八、已识别出的任何未解决的问题：</w:t>
      </w:r>
    </w:p>
    <w:p w:rsidR="0007323D" w:rsidRDefault="00B44E7D">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a7"/>
        <w:tblW w:w="10065" w:type="dxa"/>
        <w:tblInd w:w="-885" w:type="dxa"/>
        <w:tblLayout w:type="fixed"/>
        <w:tblLook w:val="04A0" w:firstRow="1" w:lastRow="0" w:firstColumn="1" w:lastColumn="0" w:noHBand="0" w:noVBand="1"/>
      </w:tblPr>
      <w:tblGrid>
        <w:gridCol w:w="5246"/>
        <w:gridCol w:w="4819"/>
      </w:tblGrid>
      <w:tr w:rsidR="0007323D">
        <w:tc>
          <w:tcPr>
            <w:tcW w:w="5246" w:type="dxa"/>
          </w:tcPr>
          <w:p w:rsidR="0007323D" w:rsidRDefault="00B44E7D">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07323D" w:rsidRDefault="00B44E7D">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rsidR="0007323D">
        <w:tc>
          <w:tcPr>
            <w:tcW w:w="5246" w:type="dxa"/>
          </w:tcPr>
          <w:p w:rsidR="0007323D" w:rsidRDefault="00B44E7D">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07323D" w:rsidRDefault="0007323D">
            <w:pPr>
              <w:snapToGrid w:val="0"/>
              <w:spacing w:line="360" w:lineRule="auto"/>
              <w:rPr>
                <w:rFonts w:ascii="宋体" w:hAnsi="宋体"/>
                <w:b/>
                <w:color w:val="000000" w:themeColor="text1"/>
                <w:szCs w:val="21"/>
              </w:rPr>
            </w:pPr>
          </w:p>
        </w:tc>
      </w:tr>
      <w:tr w:rsidR="0007323D">
        <w:tc>
          <w:tcPr>
            <w:tcW w:w="5246" w:type="dxa"/>
          </w:tcPr>
          <w:p w:rsidR="0007323D" w:rsidRDefault="00B44E7D">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07323D" w:rsidRDefault="0007323D">
            <w:pPr>
              <w:snapToGrid w:val="0"/>
              <w:spacing w:line="360" w:lineRule="auto"/>
              <w:rPr>
                <w:rFonts w:ascii="宋体" w:hAnsi="宋体"/>
                <w:b/>
                <w:color w:val="000000" w:themeColor="text1"/>
                <w:szCs w:val="21"/>
              </w:rPr>
            </w:pPr>
          </w:p>
        </w:tc>
      </w:tr>
      <w:tr w:rsidR="0007323D">
        <w:tc>
          <w:tcPr>
            <w:tcW w:w="5246" w:type="dxa"/>
          </w:tcPr>
          <w:p w:rsidR="0007323D" w:rsidRDefault="00B44E7D">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07323D" w:rsidRDefault="0007323D">
            <w:pPr>
              <w:snapToGrid w:val="0"/>
              <w:spacing w:line="360" w:lineRule="auto"/>
              <w:rPr>
                <w:rFonts w:ascii="宋体" w:hAnsi="宋体"/>
                <w:b/>
                <w:color w:val="000000" w:themeColor="text1"/>
                <w:szCs w:val="21"/>
              </w:rPr>
            </w:pPr>
          </w:p>
        </w:tc>
      </w:tr>
    </w:tbl>
    <w:p w:rsidR="0007323D" w:rsidRDefault="0007323D">
      <w:pPr>
        <w:snapToGrid w:val="0"/>
        <w:spacing w:line="360" w:lineRule="auto"/>
        <w:ind w:leftChars="-337" w:left="-191" w:hangingChars="271" w:hanging="517"/>
        <w:rPr>
          <w:b/>
          <w:color w:val="000000" w:themeColor="text1"/>
          <w:spacing w:val="-10"/>
          <w:szCs w:val="21"/>
        </w:rPr>
      </w:pPr>
    </w:p>
    <w:p w:rsidR="0007323D" w:rsidRDefault="0007323D">
      <w:pPr>
        <w:snapToGrid w:val="0"/>
        <w:spacing w:line="360" w:lineRule="auto"/>
        <w:rPr>
          <w:b/>
          <w:color w:val="000000" w:themeColor="text1"/>
          <w:spacing w:val="-10"/>
          <w:szCs w:val="21"/>
        </w:rPr>
      </w:pPr>
    </w:p>
    <w:p w:rsidR="0007323D" w:rsidRDefault="0007323D">
      <w:pPr>
        <w:snapToGrid w:val="0"/>
        <w:spacing w:line="360" w:lineRule="auto"/>
        <w:rPr>
          <w:b/>
          <w:color w:val="000000" w:themeColor="text1"/>
          <w:spacing w:val="-10"/>
          <w:szCs w:val="21"/>
        </w:rPr>
      </w:pPr>
    </w:p>
    <w:p w:rsidR="0007323D" w:rsidRDefault="00B44E7D">
      <w:pPr>
        <w:snapToGrid w:val="0"/>
        <w:spacing w:line="360" w:lineRule="auto"/>
        <w:ind w:leftChars="-472" w:left="364" w:hangingChars="519" w:hanging="1355"/>
        <w:rPr>
          <w:b/>
          <w:color w:val="000000" w:themeColor="text1"/>
          <w:sz w:val="26"/>
          <w:szCs w:val="26"/>
        </w:rPr>
      </w:pPr>
      <w:r>
        <w:rPr>
          <w:rFonts w:hint="eastAsia"/>
          <w:b/>
          <w:color w:val="000000" w:themeColor="text1"/>
          <w:sz w:val="26"/>
          <w:szCs w:val="26"/>
        </w:rPr>
        <w:t>九、是否达到审核目的</w:t>
      </w:r>
    </w:p>
    <w:p w:rsidR="0007323D" w:rsidRDefault="00B44E7D">
      <w:pPr>
        <w:snapToGrid w:val="0"/>
        <w:spacing w:line="360" w:lineRule="auto"/>
        <w:rPr>
          <w:rFonts w:ascii="宋体" w:hAnsi="宋体"/>
          <w:b/>
          <w:color w:val="000000" w:themeColor="text1"/>
          <w:szCs w:val="21"/>
        </w:rPr>
      </w:pPr>
      <w:r>
        <w:rPr>
          <w:rFonts w:hint="eastAsia"/>
          <w:b/>
          <w:color w:val="000000" w:themeColor="text1"/>
          <w:spacing w:val="-10"/>
          <w:szCs w:val="21"/>
        </w:rPr>
        <w:sym w:font="Wingdings 2" w:char="0052"/>
      </w:r>
      <w:r>
        <w:rPr>
          <w:rFonts w:ascii="宋体" w:hAnsi="宋体" w:hint="eastAsia"/>
          <w:b/>
          <w:color w:val="000000" w:themeColor="text1"/>
          <w:szCs w:val="21"/>
        </w:rPr>
        <w:t xml:space="preserve">达到审核目的 </w:t>
      </w:r>
    </w:p>
    <w:p w:rsidR="0007323D" w:rsidRDefault="00B44E7D">
      <w:pPr>
        <w:snapToGrid w:val="0"/>
        <w:spacing w:line="360" w:lineRule="auto"/>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07323D" w:rsidRDefault="00B44E7D">
      <w:pPr>
        <w:spacing w:line="360" w:lineRule="auto"/>
        <w:ind w:leftChars="-472" w:left="1" w:hangingChars="380" w:hanging="992"/>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0"/>
      </w:tblGrid>
      <w:tr w:rsidR="0007323D">
        <w:trPr>
          <w:trHeight w:val="4952"/>
        </w:trPr>
        <w:tc>
          <w:tcPr>
            <w:tcW w:w="10080" w:type="dxa"/>
          </w:tcPr>
          <w:p w:rsidR="0007323D" w:rsidRDefault="00B44E7D">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sym w:font="Wingdings 2" w:char="0052"/>
            </w:r>
            <w:r>
              <w:rPr>
                <w:rFonts w:hint="eastAsia"/>
                <w:b/>
                <w:color w:val="000000" w:themeColor="text1"/>
                <w:sz w:val="22"/>
                <w:szCs w:val="22"/>
              </w:rPr>
              <w:t>QMS</w:t>
            </w:r>
            <w:r>
              <w:rPr>
                <w:rFonts w:hint="eastAsia"/>
                <w:b/>
                <w:color w:val="000000" w:themeColor="text1"/>
                <w:spacing w:val="-10"/>
                <w:szCs w:val="21"/>
              </w:rPr>
              <w:sym w:font="Wingdings 2" w:char="0052"/>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07323D" w:rsidRDefault="00B44E7D">
            <w:pPr>
              <w:spacing w:line="280" w:lineRule="exact"/>
              <w:ind w:left="221" w:hangingChars="100" w:hanging="221"/>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07323D" w:rsidRDefault="00B44E7D">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p w:rsidR="0007323D" w:rsidRDefault="0007323D">
            <w:pPr>
              <w:spacing w:line="240" w:lineRule="exact"/>
              <w:rPr>
                <w:b/>
                <w:color w:val="000000" w:themeColor="text1"/>
                <w:sz w:val="22"/>
                <w:szCs w:val="22"/>
              </w:rPr>
            </w:pPr>
          </w:p>
          <w:p w:rsidR="0007323D" w:rsidRDefault="0007323D">
            <w:pPr>
              <w:spacing w:line="240" w:lineRule="exact"/>
              <w:rPr>
                <w:b/>
                <w:color w:val="000000" w:themeColor="text1"/>
                <w:sz w:val="28"/>
                <w:szCs w:val="28"/>
              </w:rPr>
            </w:pPr>
          </w:p>
        </w:tc>
      </w:tr>
      <w:tr w:rsidR="0007323D">
        <w:trPr>
          <w:trHeight w:val="2820"/>
        </w:trPr>
        <w:tc>
          <w:tcPr>
            <w:tcW w:w="10080" w:type="dxa"/>
          </w:tcPr>
          <w:p w:rsidR="0007323D" w:rsidRDefault="00B44E7D">
            <w:pPr>
              <w:rPr>
                <w:b/>
                <w:color w:val="000000" w:themeColor="text1"/>
              </w:rPr>
            </w:pPr>
            <w:r>
              <w:rPr>
                <w:rFonts w:hint="eastAsia"/>
                <w:b/>
                <w:color w:val="000000" w:themeColor="text1"/>
              </w:rPr>
              <w:t>2.</w:t>
            </w:r>
            <w:r>
              <w:rPr>
                <w:rFonts w:hint="eastAsia"/>
                <w:b/>
                <w:color w:val="000000" w:themeColor="text1"/>
              </w:rPr>
              <w:t>对审核范围适宜性结论</w:t>
            </w:r>
          </w:p>
          <w:p w:rsidR="0007323D" w:rsidRDefault="00730E64">
            <w:pPr>
              <w:rPr>
                <w:b/>
                <w:color w:val="000000" w:themeColor="text1"/>
              </w:rPr>
            </w:pPr>
            <w:r>
              <w:rPr>
                <w:rFonts w:hint="eastAsia"/>
                <w:b/>
                <w:color w:val="000000" w:themeColor="text1"/>
                <w:spacing w:val="-10"/>
                <w:szCs w:val="21"/>
              </w:rPr>
              <w:t>□</w:t>
            </w:r>
            <w:r w:rsidR="00B44E7D">
              <w:rPr>
                <w:rFonts w:hint="eastAsia"/>
                <w:b/>
                <w:color w:val="000000" w:themeColor="text1"/>
              </w:rPr>
              <w:t>审核范围适宜，与申请范围一致</w:t>
            </w:r>
          </w:p>
          <w:p w:rsidR="0007323D" w:rsidRDefault="00730E64">
            <w:pPr>
              <w:rPr>
                <w:b/>
                <w:color w:val="000000" w:themeColor="text1"/>
              </w:rPr>
            </w:pPr>
            <w:r>
              <w:rPr>
                <w:rFonts w:hint="eastAsia"/>
                <w:b/>
                <w:color w:val="000000" w:themeColor="text1"/>
                <w:spacing w:val="-10"/>
                <w:szCs w:val="21"/>
              </w:rPr>
              <w:sym w:font="Wingdings 2" w:char="0052"/>
            </w:r>
            <w:r w:rsidR="00B44E7D">
              <w:rPr>
                <w:rFonts w:hint="eastAsia"/>
                <w:b/>
                <w:color w:val="000000" w:themeColor="text1"/>
              </w:rPr>
              <w:t>审核范围变更，</w:t>
            </w:r>
          </w:p>
          <w:p w:rsidR="00730E64" w:rsidRPr="00730E64" w:rsidRDefault="00730E64" w:rsidP="00730E64">
            <w:pPr>
              <w:spacing w:line="320" w:lineRule="exact"/>
              <w:rPr>
                <w:rFonts w:ascii="宋体" w:hAnsi="宋体" w:hint="eastAsia"/>
                <w:b/>
                <w:color w:val="000000" w:themeColor="text1"/>
              </w:rPr>
            </w:pPr>
            <w:r w:rsidRPr="00730E64">
              <w:rPr>
                <w:rFonts w:ascii="宋体" w:hAnsi="宋体" w:hint="eastAsia"/>
                <w:b/>
                <w:color w:val="000000" w:themeColor="text1"/>
              </w:rPr>
              <w:t>Q：硬质快速门，快速卷帘门，快速堆积门，液压卸货平台，海绵门封，充气门封，特种车间生产门销售服务</w:t>
            </w:r>
          </w:p>
          <w:p w:rsidR="0007323D" w:rsidRDefault="00730E64" w:rsidP="00730E64">
            <w:pPr>
              <w:spacing w:line="320" w:lineRule="exact"/>
              <w:rPr>
                <w:rFonts w:ascii="宋体" w:hAnsi="宋体"/>
                <w:b/>
                <w:color w:val="000000" w:themeColor="text1"/>
                <w:u w:val="single"/>
                <w:lang w:val="en-GB"/>
              </w:rPr>
            </w:pPr>
            <w:r w:rsidRPr="00730E64">
              <w:rPr>
                <w:rFonts w:ascii="宋体" w:hAnsi="宋体" w:hint="eastAsia"/>
                <w:b/>
                <w:color w:val="000000" w:themeColor="text1"/>
              </w:rPr>
              <w:t>E：硬质快速门，快速卷帘门，快速堆积门，液压卸货平台，海绵门封，充气门封，特种车间生产门销售服务相关环境管理活动</w:t>
            </w:r>
          </w:p>
          <w:p w:rsidR="0007323D" w:rsidRDefault="00B44E7D">
            <w:pPr>
              <w:spacing w:line="320" w:lineRule="exact"/>
              <w:rPr>
                <w:rFonts w:ascii="宋体" w:hAnsi="宋体"/>
                <w:b/>
                <w:color w:val="000000" w:themeColor="text1"/>
                <w:u w:val="single"/>
                <w:lang w:val="en-GB"/>
              </w:rPr>
            </w:pPr>
            <w:r>
              <w:rPr>
                <w:rFonts w:ascii="宋体" w:hAnsi="宋体" w:hint="eastAsia"/>
                <w:b/>
                <w:color w:val="000000" w:themeColor="text1"/>
              </w:rPr>
              <w:t>OHSMS</w:t>
            </w:r>
            <w:r>
              <w:rPr>
                <w:rFonts w:ascii="宋体" w:hAnsi="宋体" w:hint="eastAsia"/>
                <w:b/>
                <w:color w:val="000000" w:themeColor="text1"/>
                <w:lang w:val="en-GB"/>
              </w:rPr>
              <w:t>:</w:t>
            </w:r>
          </w:p>
          <w:p w:rsidR="0007323D" w:rsidRDefault="0007323D">
            <w:pPr>
              <w:snapToGrid w:val="0"/>
              <w:spacing w:line="280" w:lineRule="exact"/>
              <w:rPr>
                <w:b/>
                <w:color w:val="000000" w:themeColor="text1"/>
                <w:spacing w:val="-10"/>
                <w:sz w:val="22"/>
                <w:szCs w:val="22"/>
              </w:rPr>
            </w:pPr>
          </w:p>
        </w:tc>
      </w:tr>
      <w:tr w:rsidR="0007323D">
        <w:trPr>
          <w:trHeight w:val="3615"/>
        </w:trPr>
        <w:tc>
          <w:tcPr>
            <w:tcW w:w="10080" w:type="dxa"/>
          </w:tcPr>
          <w:p w:rsidR="0007323D" w:rsidRDefault="00B44E7D">
            <w:pPr>
              <w:rPr>
                <w:b/>
                <w:color w:val="000000" w:themeColor="text1"/>
                <w:sz w:val="16"/>
                <w:szCs w:val="16"/>
              </w:rPr>
            </w:pPr>
            <w:r>
              <w:rPr>
                <w:rFonts w:hint="eastAsia"/>
                <w:b/>
                <w:color w:val="000000" w:themeColor="text1"/>
              </w:rPr>
              <w:lastRenderedPageBreak/>
              <w:t xml:space="preserve">3. </w:t>
            </w:r>
            <w:r>
              <w:rPr>
                <w:rFonts w:hint="eastAsia"/>
                <w:b/>
                <w:color w:val="000000" w:themeColor="text1"/>
              </w:rPr>
              <w:t>审核组推荐意见</w:t>
            </w:r>
            <w:r>
              <w:rPr>
                <w:rFonts w:hint="eastAsia"/>
                <w:b/>
                <w:color w:val="000000" w:themeColor="text1"/>
                <w:sz w:val="16"/>
                <w:szCs w:val="16"/>
              </w:rPr>
              <w:t>：</w:t>
            </w:r>
          </w:p>
          <w:p w:rsidR="0007323D" w:rsidRDefault="00B44E7D">
            <w:pPr>
              <w:rPr>
                <w:b/>
                <w:color w:val="000000" w:themeColor="text1"/>
              </w:rPr>
            </w:pPr>
            <w:r>
              <w:rPr>
                <w:rFonts w:hint="eastAsia"/>
                <w:b/>
                <w:color w:val="000000" w:themeColor="text1"/>
                <w:spacing w:val="-10"/>
                <w:szCs w:val="21"/>
              </w:rPr>
              <w:sym w:font="Wingdings 2" w:char="00A3"/>
            </w:r>
            <w:r>
              <w:rPr>
                <w:rFonts w:hint="eastAsia"/>
                <w:b/>
                <w:color w:val="000000" w:themeColor="text1"/>
              </w:rPr>
              <w:t>推荐认证注册</w:t>
            </w:r>
            <w:r>
              <w:rPr>
                <w:rFonts w:hint="eastAsia"/>
                <w:b/>
                <w:color w:val="000000" w:themeColor="text1"/>
                <w:szCs w:val="21"/>
              </w:rPr>
              <w:t>(</w:t>
            </w:r>
            <w:r w:rsidR="00730E64">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07323D" w:rsidRDefault="00B44E7D">
            <w:pPr>
              <w:rPr>
                <w:b/>
                <w:color w:val="000000" w:themeColor="text1"/>
                <w:spacing w:val="-10"/>
                <w:sz w:val="22"/>
                <w:szCs w:val="22"/>
              </w:rPr>
            </w:pPr>
            <w:r>
              <w:rPr>
                <w:rFonts w:hint="eastAsia"/>
                <w:b/>
                <w:color w:val="000000" w:themeColor="text1"/>
                <w:spacing w:val="-10"/>
                <w:szCs w:val="21"/>
              </w:rPr>
              <w:sym w:font="Wingdings 2" w:char="0052"/>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sym w:font="Wingdings 2" w:char="0052"/>
            </w:r>
            <w:r>
              <w:rPr>
                <w:rFonts w:hint="eastAsia"/>
                <w:b/>
                <w:color w:val="000000" w:themeColor="text1"/>
                <w:szCs w:val="21"/>
              </w:rPr>
              <w:t xml:space="preserve">QMS  </w:t>
            </w:r>
            <w:r>
              <w:rPr>
                <w:rFonts w:hint="eastAsia"/>
                <w:b/>
                <w:color w:val="000000" w:themeColor="text1"/>
                <w:spacing w:val="-10"/>
                <w:szCs w:val="21"/>
              </w:rPr>
              <w:sym w:font="Wingdings 2" w:char="0052"/>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07323D" w:rsidRDefault="00B44E7D">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07323D" w:rsidRDefault="00B44E7D">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07323D" w:rsidRDefault="00B44E7D">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07323D" w:rsidRDefault="00B44E7D">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07323D" w:rsidRDefault="00B44E7D">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07323D" w:rsidRDefault="00B44E7D">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07323D" w:rsidRDefault="00B44E7D">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rsidR="0007323D">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10080" w:type="dxa"/>
            <w:tcBorders>
              <w:top w:val="single" w:sz="4" w:space="0" w:color="auto"/>
            </w:tcBorders>
          </w:tcPr>
          <w:p w:rsidR="0007323D" w:rsidRDefault="0007323D">
            <w:pPr>
              <w:spacing w:line="360" w:lineRule="auto"/>
              <w:rPr>
                <w:b/>
                <w:color w:val="000000" w:themeColor="text1"/>
              </w:rPr>
            </w:pPr>
          </w:p>
        </w:tc>
      </w:tr>
    </w:tbl>
    <w:p w:rsidR="0007323D" w:rsidRDefault="00B44E7D">
      <w:pPr>
        <w:pStyle w:val="a6"/>
        <w:spacing w:line="360" w:lineRule="auto"/>
        <w:ind w:leftChars="-472" w:left="-67" w:hangingChars="354" w:hanging="92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07323D" w:rsidRDefault="00B44E7D">
      <w:pPr>
        <w:snapToGrid w:val="0"/>
        <w:spacing w:line="360" w:lineRule="auto"/>
        <w:ind w:leftChars="-406" w:left="-853" w:firstLineChars="201" w:firstLine="424"/>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w:t>
      </w:r>
      <w:proofErr w:type="gramStart"/>
      <w:r>
        <w:rPr>
          <w:rFonts w:ascii="方正仿宋简体" w:eastAsia="方正仿宋简体" w:hint="eastAsia"/>
          <w:b/>
          <w:color w:val="000000" w:themeColor="text1"/>
        </w:rPr>
        <w:t>项存在</w:t>
      </w:r>
      <w:proofErr w:type="gramEnd"/>
      <w:r>
        <w:rPr>
          <w:rFonts w:ascii="方正仿宋简体" w:eastAsia="方正仿宋简体" w:hint="eastAsia"/>
          <w:b/>
          <w:color w:val="000000" w:themeColor="text1"/>
        </w:rPr>
        <w:t>于目前管理体系的运行中。</w:t>
      </w:r>
    </w:p>
    <w:p w:rsidR="0007323D" w:rsidRDefault="00B44E7D">
      <w:pPr>
        <w:tabs>
          <w:tab w:val="left" w:pos="645"/>
        </w:tabs>
        <w:spacing w:line="360" w:lineRule="auto"/>
        <w:ind w:leftChars="-405" w:left="-850"/>
        <w:rPr>
          <w:b/>
          <w:color w:val="000000" w:themeColor="text1"/>
          <w:sz w:val="14"/>
          <w:szCs w:val="14"/>
        </w:rPr>
      </w:pPr>
      <w:r>
        <w:rPr>
          <w:rFonts w:hint="eastAsia"/>
          <w:b/>
          <w:color w:val="000000" w:themeColor="text1"/>
          <w:sz w:val="26"/>
          <w:szCs w:val="26"/>
        </w:rPr>
        <w:t>十二、不符合项纠正措施要求</w:t>
      </w:r>
    </w:p>
    <w:p w:rsidR="0007323D" w:rsidRDefault="00B44E7D">
      <w:pPr>
        <w:spacing w:line="360" w:lineRule="auto"/>
        <w:ind w:leftChars="-405" w:left="-850" w:firstLineChars="200" w:firstLine="422"/>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w:t>
      </w:r>
      <w:proofErr w:type="gramStart"/>
      <w:r>
        <w:rPr>
          <w:rFonts w:hint="eastAsia"/>
          <w:b/>
          <w:color w:val="000000" w:themeColor="text1"/>
        </w:rPr>
        <w:t>天针对</w:t>
      </w:r>
      <w:proofErr w:type="gramEnd"/>
      <w:r>
        <w:rPr>
          <w:rFonts w:hint="eastAsia"/>
          <w:b/>
          <w:color w:val="000000" w:themeColor="text1"/>
        </w:rPr>
        <w:t>不符合原因制定并实施纠正措施。验证方式见不符合项报告。</w:t>
      </w:r>
    </w:p>
    <w:p w:rsidR="0007323D" w:rsidRDefault="00B44E7D" w:rsidP="008F08D1">
      <w:pPr>
        <w:spacing w:beforeLines="50" w:before="156" w:afterLines="50" w:after="156"/>
        <w:ind w:leftChars="-405" w:left="1" w:hangingChars="326" w:hanging="851"/>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w:t>
      </w:r>
    </w:p>
    <w:p w:rsidR="0007323D" w:rsidRDefault="0007323D" w:rsidP="008F08D1">
      <w:pPr>
        <w:spacing w:beforeLines="50" w:before="156" w:afterLines="50" w:after="156"/>
        <w:ind w:leftChars="-405" w:left="-326" w:hangingChars="326" w:hanging="524"/>
        <w:rPr>
          <w:b/>
          <w:color w:val="000000" w:themeColor="text1"/>
          <w:sz w:val="16"/>
          <w:szCs w:val="16"/>
        </w:rPr>
      </w:pPr>
    </w:p>
    <w:p w:rsidR="0007323D" w:rsidRDefault="0007323D">
      <w:pPr>
        <w:snapToGrid w:val="0"/>
        <w:rPr>
          <w:b/>
          <w:bCs/>
          <w:color w:val="000000" w:themeColor="text1"/>
          <w:szCs w:val="28"/>
          <w:u w:val="single"/>
        </w:rPr>
      </w:pPr>
    </w:p>
    <w:p w:rsidR="0007323D" w:rsidRDefault="00B44E7D" w:rsidP="008F08D1">
      <w:pPr>
        <w:snapToGrid w:val="0"/>
        <w:spacing w:afterLines="50" w:after="156" w:line="360" w:lineRule="auto"/>
        <w:ind w:leftChars="-405" w:left="1" w:hangingChars="326" w:hanging="851"/>
        <w:rPr>
          <w:b/>
          <w:color w:val="000000" w:themeColor="text1"/>
          <w:sz w:val="16"/>
          <w:szCs w:val="16"/>
        </w:rPr>
      </w:pPr>
      <w:r>
        <w:rPr>
          <w:rFonts w:hint="eastAsia"/>
          <w:b/>
          <w:color w:val="000000" w:themeColor="text1"/>
          <w:sz w:val="26"/>
          <w:szCs w:val="26"/>
        </w:rPr>
        <w:t>十四、审核组签字</w:t>
      </w:r>
    </w:p>
    <w:p w:rsidR="0007323D" w:rsidRDefault="00B44E7D" w:rsidP="008F08D1">
      <w:pPr>
        <w:snapToGrid w:val="0"/>
        <w:spacing w:afterLines="50" w:after="156" w:line="360" w:lineRule="auto"/>
        <w:ind w:leftChars="-32" w:left="1" w:hangingChars="26" w:hanging="68"/>
        <w:rPr>
          <w:b/>
          <w:color w:val="000000" w:themeColor="text1"/>
          <w:sz w:val="26"/>
          <w:szCs w:val="26"/>
        </w:rPr>
      </w:pPr>
      <w:r>
        <w:rPr>
          <w:rFonts w:hint="eastAsia"/>
          <w:b/>
          <w:color w:val="000000" w:themeColor="text1"/>
          <w:sz w:val="26"/>
          <w:szCs w:val="26"/>
        </w:rPr>
        <w:t>审核组组长（签名）：朱晓丽</w:t>
      </w:r>
    </w:p>
    <w:p w:rsidR="0007323D" w:rsidRDefault="0007323D" w:rsidP="008F08D1">
      <w:pPr>
        <w:snapToGrid w:val="0"/>
        <w:spacing w:beforeLines="50" w:before="156" w:line="360" w:lineRule="auto"/>
        <w:ind w:firstLineChars="250" w:firstLine="527"/>
        <w:rPr>
          <w:b/>
          <w:color w:val="000000" w:themeColor="text1"/>
        </w:rPr>
      </w:pPr>
    </w:p>
    <w:p w:rsidR="0007323D" w:rsidRDefault="00B44E7D" w:rsidP="008F08D1">
      <w:pPr>
        <w:snapToGrid w:val="0"/>
        <w:spacing w:afterLines="50" w:after="156" w:line="360" w:lineRule="auto"/>
        <w:ind w:leftChars="-32" w:left="1" w:hangingChars="26" w:hanging="68"/>
        <w:rPr>
          <w:b/>
          <w:color w:val="000000" w:themeColor="text1"/>
          <w:sz w:val="26"/>
          <w:szCs w:val="26"/>
        </w:rPr>
      </w:pPr>
      <w:r>
        <w:rPr>
          <w:rFonts w:hint="eastAsia"/>
          <w:b/>
          <w:color w:val="000000" w:themeColor="text1"/>
          <w:sz w:val="26"/>
          <w:szCs w:val="26"/>
        </w:rPr>
        <w:t>审核组组员（签名）：</w:t>
      </w:r>
      <w:r w:rsidR="00730E64">
        <w:rPr>
          <w:rFonts w:hint="eastAsia"/>
          <w:b/>
          <w:color w:val="000000" w:themeColor="text1"/>
          <w:sz w:val="26"/>
          <w:szCs w:val="26"/>
        </w:rPr>
        <w:t>/</w:t>
      </w:r>
    </w:p>
    <w:p w:rsidR="0007323D" w:rsidRDefault="00B44E7D">
      <w:pPr>
        <w:snapToGrid w:val="0"/>
        <w:spacing w:line="360" w:lineRule="auto"/>
        <w:ind w:firstLineChars="1461" w:firstLine="3080"/>
        <w:rPr>
          <w:b/>
          <w:color w:val="000000" w:themeColor="text1"/>
          <w:sz w:val="16"/>
          <w:szCs w:val="16"/>
        </w:rPr>
      </w:pPr>
      <w:r>
        <w:rPr>
          <w:rFonts w:hint="eastAsia"/>
          <w:b/>
          <w:color w:val="000000" w:themeColor="text1"/>
        </w:rPr>
        <w:t>日期</w:t>
      </w:r>
      <w:r>
        <w:rPr>
          <w:rFonts w:hint="eastAsia"/>
          <w:b/>
          <w:color w:val="000000" w:themeColor="text1"/>
        </w:rPr>
        <w:t>2019</w:t>
      </w:r>
      <w:r>
        <w:rPr>
          <w:rFonts w:asciiTheme="minorEastAsia" w:eastAsiaTheme="minorEastAsia" w:hAnsiTheme="minorEastAsia" w:hint="eastAsia"/>
          <w:b/>
          <w:color w:val="000000" w:themeColor="text1"/>
        </w:rPr>
        <w:t>年</w:t>
      </w:r>
      <w:r w:rsidR="00730E64">
        <w:rPr>
          <w:rFonts w:asciiTheme="minorEastAsia" w:eastAsiaTheme="minorEastAsia" w:hAnsiTheme="minorEastAsia" w:hint="eastAsia"/>
          <w:b/>
          <w:color w:val="000000" w:themeColor="text1"/>
        </w:rPr>
        <w:t>8</w:t>
      </w:r>
      <w:r>
        <w:rPr>
          <w:rFonts w:asciiTheme="minorEastAsia" w:eastAsiaTheme="minorEastAsia" w:hAnsiTheme="minorEastAsia" w:hint="eastAsia"/>
          <w:b/>
          <w:color w:val="000000" w:themeColor="text1"/>
        </w:rPr>
        <w:t>月</w:t>
      </w:r>
      <w:r w:rsidR="00730E64">
        <w:rPr>
          <w:rFonts w:asciiTheme="minorEastAsia" w:eastAsiaTheme="minorEastAsia" w:hAnsiTheme="minorEastAsia" w:hint="eastAsia"/>
          <w:b/>
          <w:color w:val="000000" w:themeColor="text1"/>
        </w:rPr>
        <w:t>16</w:t>
      </w:r>
      <w:r>
        <w:rPr>
          <w:rFonts w:asciiTheme="minorEastAsia" w:eastAsiaTheme="minorEastAsia" w:hAnsiTheme="minorEastAsia" w:hint="eastAsia"/>
          <w:b/>
          <w:color w:val="000000" w:themeColor="text1"/>
        </w:rPr>
        <w:t>日</w:t>
      </w:r>
    </w:p>
    <w:p w:rsidR="0007323D" w:rsidRDefault="00B44E7D" w:rsidP="008F08D1">
      <w:pPr>
        <w:spacing w:beforeLines="50" w:before="156" w:afterLines="50" w:after="156"/>
        <w:ind w:leftChars="-405" w:left="1" w:hangingChars="326" w:hanging="851"/>
        <w:rPr>
          <w:b/>
          <w:color w:val="000000" w:themeColor="text1"/>
          <w:sz w:val="26"/>
          <w:szCs w:val="26"/>
        </w:rPr>
      </w:pPr>
      <w:r>
        <w:rPr>
          <w:rFonts w:hint="eastAsia"/>
          <w:b/>
          <w:color w:val="000000" w:themeColor="text1"/>
          <w:sz w:val="26"/>
          <w:szCs w:val="26"/>
        </w:rPr>
        <w:t>十五、纠正措施验证结论：</w:t>
      </w:r>
    </w:p>
    <w:p w:rsidR="0007323D" w:rsidRDefault="00B44E7D" w:rsidP="008F08D1">
      <w:pPr>
        <w:snapToGrid w:val="0"/>
        <w:spacing w:beforeLines="50" w:before="156" w:afterLines="50" w:after="156" w:line="360" w:lineRule="auto"/>
        <w:ind w:leftChars="-202" w:hangingChars="201" w:hanging="424"/>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Cs w:val="21"/>
        </w:rPr>
        <w:sym w:font="Wingdings 2" w:char="0052"/>
      </w:r>
      <w:r>
        <w:rPr>
          <w:rFonts w:hint="eastAsia"/>
          <w:b/>
          <w:color w:val="000000" w:themeColor="text1"/>
          <w:szCs w:val="21"/>
        </w:rPr>
        <w:t>QMS( 1  )</w:t>
      </w:r>
      <w:proofErr w:type="gramStart"/>
      <w:r>
        <w:rPr>
          <w:rFonts w:hint="eastAsia"/>
          <w:b/>
          <w:color w:val="000000" w:themeColor="text1"/>
          <w:szCs w:val="21"/>
        </w:rPr>
        <w:t>个</w:t>
      </w:r>
      <w:proofErr w:type="gramEnd"/>
      <w:r>
        <w:rPr>
          <w:rFonts w:hint="eastAsia"/>
          <w:b/>
          <w:color w:val="000000" w:themeColor="text1"/>
          <w:szCs w:val="21"/>
        </w:rPr>
        <w:t>一般不符合，</w:t>
      </w:r>
      <w:r>
        <w:rPr>
          <w:rFonts w:hint="eastAsia"/>
          <w:b/>
          <w:color w:val="000000" w:themeColor="text1"/>
          <w:szCs w:val="21"/>
        </w:rPr>
        <w:t xml:space="preserve">( </w:t>
      </w:r>
      <w:r w:rsidR="00730E64">
        <w:rPr>
          <w:rFonts w:hint="eastAsia"/>
          <w:b/>
          <w:color w:val="000000" w:themeColor="text1"/>
          <w:szCs w:val="21"/>
        </w:rPr>
        <w:t>0</w:t>
      </w:r>
      <w:r>
        <w:rPr>
          <w:rFonts w:hint="eastAsia"/>
          <w:b/>
          <w:color w:val="000000" w:themeColor="text1"/>
          <w:szCs w:val="21"/>
        </w:rPr>
        <w:t>)</w:t>
      </w:r>
      <w:proofErr w:type="gramStart"/>
      <w:r>
        <w:rPr>
          <w:rFonts w:hint="eastAsia"/>
          <w:b/>
          <w:color w:val="000000" w:themeColor="text1"/>
          <w:szCs w:val="21"/>
        </w:rPr>
        <w:t>个</w:t>
      </w:r>
      <w:proofErr w:type="gramEnd"/>
      <w:r>
        <w:rPr>
          <w:rFonts w:hint="eastAsia"/>
          <w:b/>
          <w:color w:val="000000" w:themeColor="text1"/>
          <w:szCs w:val="21"/>
        </w:rPr>
        <w:t>严重不符合，</w:t>
      </w:r>
      <w:r>
        <w:rPr>
          <w:rFonts w:hint="eastAsia"/>
          <w:b/>
          <w:color w:val="000000" w:themeColor="text1"/>
          <w:spacing w:val="-10"/>
          <w:szCs w:val="21"/>
        </w:rPr>
        <w:sym w:font="Wingdings 2" w:char="0052"/>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07323D" w:rsidRDefault="00B44E7D">
      <w:pPr>
        <w:spacing w:line="360" w:lineRule="auto"/>
        <w:rPr>
          <w:b/>
          <w:color w:val="000000" w:themeColor="text1"/>
          <w:szCs w:val="21"/>
        </w:rPr>
      </w:pPr>
      <w:r>
        <w:rPr>
          <w:rFonts w:hint="eastAsia"/>
          <w:b/>
          <w:bCs/>
          <w:color w:val="000000" w:themeColor="text1"/>
          <w:szCs w:val="21"/>
        </w:rPr>
        <w:lastRenderedPageBreak/>
        <w:t>审核中发现的</w:t>
      </w:r>
      <w:r>
        <w:rPr>
          <w:rFonts w:hint="eastAsia"/>
          <w:b/>
          <w:color w:val="000000" w:themeColor="text1"/>
          <w:spacing w:val="-10"/>
          <w:szCs w:val="21"/>
        </w:rPr>
        <w:sym w:font="Wingdings 2" w:char="0052"/>
      </w:r>
      <w:r>
        <w:rPr>
          <w:rFonts w:hint="eastAsia"/>
          <w:b/>
          <w:color w:val="000000" w:themeColor="text1"/>
          <w:szCs w:val="21"/>
        </w:rPr>
        <w:t xml:space="preserve">EMS(  </w:t>
      </w:r>
      <w:r w:rsidR="00730E64">
        <w:rPr>
          <w:rFonts w:hint="eastAsia"/>
          <w:b/>
          <w:color w:val="000000" w:themeColor="text1"/>
          <w:szCs w:val="21"/>
        </w:rPr>
        <w:t>2</w:t>
      </w:r>
      <w:r>
        <w:rPr>
          <w:rFonts w:hint="eastAsia"/>
          <w:b/>
          <w:color w:val="000000" w:themeColor="text1"/>
          <w:szCs w:val="21"/>
        </w:rPr>
        <w:t xml:space="preserve"> )</w:t>
      </w:r>
      <w:proofErr w:type="gramStart"/>
      <w:r>
        <w:rPr>
          <w:rFonts w:hint="eastAsia"/>
          <w:b/>
          <w:color w:val="000000" w:themeColor="text1"/>
          <w:szCs w:val="21"/>
        </w:rPr>
        <w:t>个</w:t>
      </w:r>
      <w:proofErr w:type="gramEnd"/>
      <w:r>
        <w:rPr>
          <w:rFonts w:hint="eastAsia"/>
          <w:b/>
          <w:color w:val="000000" w:themeColor="text1"/>
          <w:szCs w:val="21"/>
        </w:rPr>
        <w:t>一般不符合，</w:t>
      </w:r>
      <w:r>
        <w:rPr>
          <w:rFonts w:hint="eastAsia"/>
          <w:b/>
          <w:color w:val="000000" w:themeColor="text1"/>
          <w:szCs w:val="21"/>
        </w:rPr>
        <w:t>( 0 )</w:t>
      </w:r>
      <w:proofErr w:type="gramStart"/>
      <w:r>
        <w:rPr>
          <w:rFonts w:hint="eastAsia"/>
          <w:b/>
          <w:color w:val="000000" w:themeColor="text1"/>
          <w:szCs w:val="21"/>
        </w:rPr>
        <w:t>个</w:t>
      </w:r>
      <w:proofErr w:type="gramEnd"/>
      <w:r>
        <w:rPr>
          <w:rFonts w:hint="eastAsia"/>
          <w:b/>
          <w:color w:val="000000" w:themeColor="text1"/>
          <w:szCs w:val="21"/>
        </w:rPr>
        <w:t>严重不符合，</w:t>
      </w:r>
      <w:r>
        <w:rPr>
          <w:rFonts w:hint="eastAsia"/>
          <w:b/>
          <w:color w:val="000000" w:themeColor="text1"/>
          <w:spacing w:val="-10"/>
          <w:szCs w:val="21"/>
        </w:rPr>
        <w:sym w:font="Wingdings 2" w:char="0052"/>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07323D" w:rsidRDefault="00B44E7D">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w:t>
      </w:r>
      <w:proofErr w:type="gramStart"/>
      <w:r>
        <w:rPr>
          <w:rFonts w:hint="eastAsia"/>
          <w:b/>
          <w:color w:val="000000" w:themeColor="text1"/>
          <w:szCs w:val="21"/>
        </w:rPr>
        <w:t>个</w:t>
      </w:r>
      <w:proofErr w:type="gramEnd"/>
      <w:r>
        <w:rPr>
          <w:rFonts w:hint="eastAsia"/>
          <w:b/>
          <w:color w:val="000000" w:themeColor="text1"/>
          <w:szCs w:val="21"/>
        </w:rPr>
        <w:t>一般不符合，</w:t>
      </w:r>
      <w:r>
        <w:rPr>
          <w:rFonts w:hint="eastAsia"/>
          <w:b/>
          <w:color w:val="000000" w:themeColor="text1"/>
          <w:szCs w:val="21"/>
        </w:rPr>
        <w:t>(  )</w:t>
      </w:r>
      <w:proofErr w:type="gramStart"/>
      <w:r>
        <w:rPr>
          <w:rFonts w:hint="eastAsia"/>
          <w:b/>
          <w:color w:val="000000" w:themeColor="text1"/>
          <w:szCs w:val="21"/>
        </w:rPr>
        <w:t>个</w:t>
      </w:r>
      <w:proofErr w:type="gramEnd"/>
      <w:r>
        <w:rPr>
          <w:rFonts w:hint="eastAsia"/>
          <w:b/>
          <w:color w:val="000000" w:themeColor="text1"/>
          <w:szCs w:val="21"/>
        </w:rPr>
        <w:t>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07323D" w:rsidRDefault="00B44E7D">
      <w:pPr>
        <w:spacing w:line="360" w:lineRule="auto"/>
        <w:rPr>
          <w:b/>
          <w:color w:val="000000" w:themeColor="text1"/>
          <w:szCs w:val="21"/>
          <w:u w:val="single"/>
        </w:rPr>
      </w:pPr>
      <w:r>
        <w:rPr>
          <w:rFonts w:hint="eastAsia"/>
          <w:b/>
          <w:color w:val="000000" w:themeColor="text1"/>
          <w:szCs w:val="21"/>
        </w:rPr>
        <w:t>存在问题说明及意见：</w:t>
      </w:r>
    </w:p>
    <w:p w:rsidR="0007323D" w:rsidRDefault="0007323D" w:rsidP="008F08D1">
      <w:pPr>
        <w:spacing w:afterLines="50" w:after="156"/>
        <w:ind w:firstLineChars="200" w:firstLine="422"/>
        <w:rPr>
          <w:b/>
          <w:color w:val="000000" w:themeColor="text1"/>
          <w:szCs w:val="21"/>
        </w:rPr>
      </w:pPr>
    </w:p>
    <w:p w:rsidR="0007323D" w:rsidRDefault="00B44E7D" w:rsidP="008F08D1">
      <w:pPr>
        <w:spacing w:afterLines="50" w:after="156"/>
        <w:ind w:leftChars="-202" w:hangingChars="201" w:hanging="424"/>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07323D" w:rsidRDefault="00B44E7D" w:rsidP="008F08D1">
      <w:pPr>
        <w:ind w:firstLineChars="400" w:firstLine="843"/>
        <w:rPr>
          <w:b/>
          <w:color w:val="000000" w:themeColor="text1"/>
          <w:szCs w:val="21"/>
        </w:rPr>
      </w:pPr>
      <w:r>
        <w:rPr>
          <w:rFonts w:hint="eastAsia"/>
          <w:b/>
          <w:color w:val="000000" w:themeColor="text1"/>
          <w:spacing w:val="-10"/>
          <w:szCs w:val="21"/>
        </w:rPr>
        <w:sym w:font="Wingdings 2" w:char="0052"/>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rsidR="0007323D" w:rsidRDefault="00B44E7D" w:rsidP="008F08D1">
      <w:pPr>
        <w:spacing w:beforeLines="100" w:before="312" w:afterLines="50" w:after="156"/>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w:t>
      </w:r>
      <w:r>
        <w:rPr>
          <w:rFonts w:hint="eastAsia"/>
          <w:b/>
          <w:color w:val="000000" w:themeColor="text1"/>
          <w:szCs w:val="21"/>
        </w:rPr>
        <w:t>年</w:t>
      </w:r>
      <w:r w:rsidR="00730E64">
        <w:rPr>
          <w:rFonts w:hint="eastAsia"/>
          <w:b/>
          <w:color w:val="000000" w:themeColor="text1"/>
          <w:szCs w:val="21"/>
        </w:rPr>
        <w:t xml:space="preserve">  </w:t>
      </w:r>
      <w:r>
        <w:rPr>
          <w:rFonts w:hint="eastAsia"/>
          <w:b/>
          <w:color w:val="000000" w:themeColor="text1"/>
          <w:szCs w:val="21"/>
        </w:rPr>
        <w:t>月</w:t>
      </w:r>
      <w:r w:rsidR="00730E64">
        <w:rPr>
          <w:rFonts w:hint="eastAsia"/>
          <w:b/>
          <w:color w:val="000000" w:themeColor="text1"/>
          <w:szCs w:val="21"/>
        </w:rPr>
        <w:t xml:space="preserve">  </w:t>
      </w:r>
      <w:r>
        <w:rPr>
          <w:rFonts w:hint="eastAsia"/>
          <w:b/>
          <w:color w:val="000000" w:themeColor="text1"/>
          <w:szCs w:val="21"/>
        </w:rPr>
        <w:t>日</w:t>
      </w:r>
    </w:p>
    <w:p w:rsidR="0007323D" w:rsidRDefault="00B44E7D">
      <w:pPr>
        <w:spacing w:line="360" w:lineRule="auto"/>
        <w:ind w:leftChars="-405" w:hangingChars="403" w:hanging="850"/>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07323D" w:rsidRDefault="00B44E7D">
      <w:pPr>
        <w:numPr>
          <w:ilvl w:val="0"/>
          <w:numId w:val="6"/>
        </w:numPr>
        <w:spacing w:line="360" w:lineRule="auto"/>
        <w:ind w:leftChars="-405" w:left="0" w:hangingChars="403" w:hanging="850"/>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07323D" w:rsidRDefault="00B44E7D">
      <w:pPr>
        <w:spacing w:line="360" w:lineRule="auto"/>
        <w:ind w:leftChars="-405" w:hangingChars="403" w:hanging="850"/>
        <w:rPr>
          <w:b/>
          <w:color w:val="000000" w:themeColor="text1"/>
        </w:rPr>
      </w:pPr>
      <w:r>
        <w:rPr>
          <w:rFonts w:hint="eastAsia"/>
          <w:b/>
          <w:color w:val="000000" w:themeColor="text1"/>
        </w:rPr>
        <w:t>认证评定负责人：日期：年月日</w:t>
      </w:r>
    </w:p>
    <w:p w:rsidR="0007323D" w:rsidRDefault="00B44E7D">
      <w:pPr>
        <w:numPr>
          <w:ilvl w:val="0"/>
          <w:numId w:val="6"/>
        </w:numPr>
        <w:spacing w:line="360" w:lineRule="auto"/>
        <w:ind w:leftChars="-405" w:left="0" w:hangingChars="403" w:hanging="850"/>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07323D" w:rsidRDefault="00B44E7D">
      <w:pPr>
        <w:spacing w:line="360" w:lineRule="auto"/>
        <w:ind w:leftChars="-405" w:hangingChars="403" w:hanging="850"/>
        <w:rPr>
          <w:b/>
          <w:color w:val="000000" w:themeColor="text1"/>
        </w:rPr>
      </w:pPr>
      <w:r>
        <w:rPr>
          <w:rFonts w:hint="eastAsia"/>
          <w:b/>
          <w:color w:val="000000" w:themeColor="text1"/>
        </w:rPr>
        <w:t>批准人（总经理）：日期：年月日</w:t>
      </w:r>
    </w:p>
    <w:p w:rsidR="0007323D" w:rsidRDefault="00B44E7D">
      <w:pPr>
        <w:snapToGrid w:val="0"/>
        <w:spacing w:line="360" w:lineRule="auto"/>
        <w:ind w:leftChars="-405" w:left="202" w:hangingChars="403" w:hanging="1052"/>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07323D" w:rsidRDefault="0007323D" w:rsidP="00730E64">
      <w:pPr>
        <w:snapToGrid w:val="0"/>
        <w:spacing w:line="360" w:lineRule="auto"/>
        <w:rPr>
          <w:b/>
          <w:color w:val="000000" w:themeColor="text1"/>
          <w:szCs w:val="21"/>
          <w:u w:val="single"/>
        </w:rPr>
      </w:pPr>
      <w:bookmarkStart w:id="1" w:name="_GoBack"/>
      <w:bookmarkEnd w:id="1"/>
    </w:p>
    <w:p w:rsidR="0007323D" w:rsidRDefault="00B44E7D" w:rsidP="008F08D1">
      <w:pPr>
        <w:spacing w:beforeLines="50" w:before="156" w:afterLines="50" w:after="156" w:line="240" w:lineRule="exact"/>
        <w:ind w:leftChars="-405" w:left="1" w:hangingChars="326" w:hanging="851"/>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rsidR="0007323D" w:rsidRDefault="00B44E7D" w:rsidP="008F08D1">
      <w:pPr>
        <w:snapToGrid w:val="0"/>
        <w:spacing w:beforeLines="20" w:before="62" w:afterLines="20" w:after="62" w:line="240" w:lineRule="exact"/>
        <w:ind w:leftChars="-78" w:left="-164" w:firstLineChars="77" w:firstLine="162"/>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07323D" w:rsidRDefault="00B44E7D" w:rsidP="008F08D1">
      <w:pPr>
        <w:snapToGrid w:val="0"/>
        <w:spacing w:beforeLines="20" w:before="62" w:afterLines="20" w:after="62" w:line="240" w:lineRule="exact"/>
        <w:ind w:leftChars="-78" w:left="-164" w:firstLineChars="77" w:firstLine="162"/>
        <w:rPr>
          <w:b/>
          <w:color w:val="000000" w:themeColor="text1"/>
        </w:rPr>
      </w:pPr>
      <w:r>
        <w:rPr>
          <w:rFonts w:hint="eastAsia"/>
          <w:b/>
          <w:color w:val="000000" w:themeColor="text1"/>
        </w:rPr>
        <w:t>北京国标联合认证有限公司：</w:t>
      </w:r>
      <w:r>
        <w:rPr>
          <w:rFonts w:hint="eastAsia"/>
          <w:b/>
          <w:color w:val="000000" w:themeColor="text1"/>
        </w:rPr>
        <w:t>1</w:t>
      </w:r>
      <w:r>
        <w:rPr>
          <w:rFonts w:hint="eastAsia"/>
          <w:b/>
          <w:color w:val="000000" w:themeColor="text1"/>
        </w:rPr>
        <w:t>份</w:t>
      </w:r>
    </w:p>
    <w:p w:rsidR="0007323D" w:rsidRDefault="00B44E7D" w:rsidP="008F08D1">
      <w:pPr>
        <w:snapToGrid w:val="0"/>
        <w:spacing w:beforeLines="50" w:before="156" w:afterLines="50" w:after="156" w:line="240" w:lineRule="exact"/>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十九、附件</w:t>
      </w:r>
    </w:p>
    <w:p w:rsidR="0007323D" w:rsidRDefault="00B44E7D">
      <w:pPr>
        <w:snapToGrid w:val="0"/>
        <w:ind w:leftChars="-78" w:left="-164" w:firstLineChars="77" w:firstLine="162"/>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07323D" w:rsidRDefault="00B44E7D">
      <w:pPr>
        <w:ind w:leftChars="-78" w:left="-164" w:firstLineChars="77" w:firstLine="162"/>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07323D" w:rsidRDefault="00B44E7D">
      <w:pPr>
        <w:ind w:leftChars="-78" w:left="-164" w:firstLineChars="77" w:firstLine="162"/>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07323D" w:rsidRDefault="00B44E7D">
      <w:pPr>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二十、填表说明：</w:t>
      </w:r>
    </w:p>
    <w:p w:rsidR="0007323D" w:rsidRDefault="00B44E7D">
      <w:pPr>
        <w:spacing w:line="360" w:lineRule="auto"/>
        <w:ind w:leftChars="-405" w:left="-163" w:hangingChars="326" w:hanging="687"/>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07323D" w:rsidRDefault="00B44E7D">
      <w:pPr>
        <w:spacing w:line="360" w:lineRule="auto"/>
        <w:ind w:leftChars="-405" w:left="-850"/>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w:t>
      </w:r>
      <w:proofErr w:type="gramStart"/>
      <w:r>
        <w:rPr>
          <w:rFonts w:hint="eastAsia"/>
          <w:b/>
          <w:bCs/>
          <w:color w:val="000000" w:themeColor="text1"/>
          <w:szCs w:val="21"/>
        </w:rPr>
        <w:t>书安排</w:t>
      </w:r>
      <w:proofErr w:type="gramEnd"/>
      <w:r>
        <w:rPr>
          <w:rFonts w:hint="eastAsia"/>
          <w:b/>
          <w:bCs/>
          <w:color w:val="000000" w:themeColor="text1"/>
          <w:szCs w:val="21"/>
        </w:rPr>
        <w:t>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07323D" w:rsidRDefault="00B44E7D">
      <w:pPr>
        <w:spacing w:line="360" w:lineRule="auto"/>
        <w:ind w:leftChars="-405" w:left="-163" w:hangingChars="326" w:hanging="687"/>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07323D" w:rsidRDefault="00B44E7D">
      <w:pPr>
        <w:spacing w:line="360" w:lineRule="auto"/>
        <w:ind w:leftChars="-405" w:left="-163" w:hangingChars="326" w:hanging="687"/>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07323D" w:rsidRPr="00730E64" w:rsidRDefault="00B44E7D" w:rsidP="00730E64">
      <w:pPr>
        <w:spacing w:line="360" w:lineRule="auto"/>
        <w:ind w:leftChars="-405" w:left="-163" w:hangingChars="326" w:hanging="687"/>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sidR="00730E64">
        <w:rPr>
          <w:rFonts w:hint="eastAsia"/>
          <w:b/>
          <w:bCs/>
          <w:color w:val="000000" w:themeColor="text1"/>
          <w:szCs w:val="21"/>
        </w:rPr>
        <w:t xml:space="preserve">) </w:t>
      </w:r>
    </w:p>
    <w:sectPr w:rsidR="0007323D" w:rsidRPr="00730E64">
      <w:head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6341" w:rsidRDefault="00C56341">
      <w:r>
        <w:separator/>
      </w:r>
    </w:p>
  </w:endnote>
  <w:endnote w:type="continuationSeparator" w:id="0">
    <w:p w:rsidR="00C56341" w:rsidRDefault="00C563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楷体">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华文楷体">
    <w:panose1 w:val="02010600040101010101"/>
    <w:charset w:val="86"/>
    <w:family w:val="auto"/>
    <w:pitch w:val="variable"/>
    <w:sig w:usb0="00000287" w:usb1="080E0000" w:usb2="00000010" w:usb3="00000000" w:csb0="0004009F" w:csb1="00000000"/>
  </w:font>
  <w:font w:name="楷体_GB2312">
    <w:altName w:val="楷体"/>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6341" w:rsidRDefault="00C56341">
      <w:r>
        <w:separator/>
      </w:r>
    </w:p>
  </w:footnote>
  <w:footnote w:type="continuationSeparator" w:id="0">
    <w:p w:rsidR="00C56341" w:rsidRDefault="00C563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5B2D" w:rsidRDefault="001B5B2D">
    <w:pPr>
      <w:pStyle w:val="a5"/>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bookmarkStart w:id="2" w:name="_Hlk8555230"/>
    <w:r>
      <w:pict>
        <v:shapetype id="_x0000_t202" coordsize="21600,21600" o:spt="202" path="m,l,21600r21600,l21600,xe">
          <v:stroke joinstyle="miter"/>
          <v:path gradientshapeok="t" o:connecttype="rect"/>
        </v:shapetype>
        <v:shape id="文本框 1" o:spid="_x0000_s2050" type="#_x0000_t202" style="position:absolute;left:0;text-align:left;margin-left:249.35pt;margin-top:5.25pt;width:164.1pt;height:20.2pt;z-index:251660288;mso-width-relative:page;mso-height-relative:page"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stroked="f">
          <v:textbox>
            <w:txbxContent>
              <w:p w:rsidR="001B5B2D" w:rsidRDefault="001B5B2D">
                <w:pPr>
                  <w:rPr>
                    <w:rFonts w:asciiTheme="minorEastAsia" w:eastAsiaTheme="minorEastAsia" w:hAnsiTheme="minorEastAsia"/>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I</w:t>
                </w:r>
                <w:r>
                  <w:rPr>
                    <w:rFonts w:asciiTheme="minorEastAsia" w:eastAsiaTheme="minorEastAsia" w:hAnsiTheme="minorEastAsia" w:hint="eastAsia"/>
                    <w:sz w:val="18"/>
                    <w:szCs w:val="18"/>
                  </w:rPr>
                  <w:t>-32管理体系审核报告(03版)</w:t>
                </w:r>
              </w:p>
            </w:txbxContent>
          </v:textbox>
        </v:shape>
      </w:pict>
    </w:r>
    <w:r>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bookmarkEnd w:id="2"/>
  </w:p>
  <w:p w:rsidR="001B5B2D" w:rsidRDefault="001B5B2D">
    <w:pPr>
      <w:pStyle w:val="a5"/>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A44B438"/>
    <w:multiLevelType w:val="singleLevel"/>
    <w:tmpl w:val="9A44B438"/>
    <w:lvl w:ilvl="0">
      <w:start w:val="2"/>
      <w:numFmt w:val="decimal"/>
      <w:suff w:val="nothing"/>
      <w:lvlText w:val="%1、"/>
      <w:lvlJc w:val="left"/>
    </w:lvl>
  </w:abstractNum>
  <w:abstractNum w:abstractNumId="1">
    <w:nsid w:val="B9CAF993"/>
    <w:multiLevelType w:val="singleLevel"/>
    <w:tmpl w:val="B9CAF993"/>
    <w:lvl w:ilvl="0">
      <w:start w:val="5"/>
      <w:numFmt w:val="decimal"/>
      <w:suff w:val="space"/>
      <w:lvlText w:val="%1."/>
      <w:lvlJc w:val="left"/>
    </w:lvl>
  </w:abstractNum>
  <w:abstractNum w:abstractNumId="2">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abstractNum w:abstractNumId="5">
    <w:nsid w:val="76569061"/>
    <w:multiLevelType w:val="singleLevel"/>
    <w:tmpl w:val="76569061"/>
    <w:lvl w:ilvl="0">
      <w:start w:val="2"/>
      <w:numFmt w:val="decimal"/>
      <w:lvlText w:val="%1."/>
      <w:lvlJc w:val="left"/>
      <w:pPr>
        <w:tabs>
          <w:tab w:val="left" w:pos="312"/>
        </w:tabs>
      </w:pPr>
    </w:lvl>
  </w:abstractNum>
  <w:num w:numId="1">
    <w:abstractNumId w:val="2"/>
  </w:num>
  <w:num w:numId="2">
    <w:abstractNumId w:val="0"/>
  </w:num>
  <w:num w:numId="3">
    <w:abstractNumId w:val="3"/>
  </w:num>
  <w:num w:numId="4">
    <w:abstractNumId w:val="5"/>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1"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1113C"/>
    <w:rsid w:val="00003BF2"/>
    <w:rsid w:val="000247CC"/>
    <w:rsid w:val="000443F0"/>
    <w:rsid w:val="00071D0F"/>
    <w:rsid w:val="00072E9B"/>
    <w:rsid w:val="0007323D"/>
    <w:rsid w:val="00075C70"/>
    <w:rsid w:val="000833FB"/>
    <w:rsid w:val="0008517E"/>
    <w:rsid w:val="000F2F8F"/>
    <w:rsid w:val="001B5B2D"/>
    <w:rsid w:val="001D399B"/>
    <w:rsid w:val="001D5696"/>
    <w:rsid w:val="0023683F"/>
    <w:rsid w:val="002B120A"/>
    <w:rsid w:val="002D0DC0"/>
    <w:rsid w:val="002D1483"/>
    <w:rsid w:val="002F549E"/>
    <w:rsid w:val="00341103"/>
    <w:rsid w:val="00373391"/>
    <w:rsid w:val="00376915"/>
    <w:rsid w:val="003E1392"/>
    <w:rsid w:val="003E3D4F"/>
    <w:rsid w:val="003F74C1"/>
    <w:rsid w:val="003F7D21"/>
    <w:rsid w:val="004100EA"/>
    <w:rsid w:val="004614A7"/>
    <w:rsid w:val="00464786"/>
    <w:rsid w:val="00470ADF"/>
    <w:rsid w:val="00484B0B"/>
    <w:rsid w:val="004C1602"/>
    <w:rsid w:val="004D3E71"/>
    <w:rsid w:val="004F3778"/>
    <w:rsid w:val="005164BD"/>
    <w:rsid w:val="00532B87"/>
    <w:rsid w:val="00553C1C"/>
    <w:rsid w:val="00584F23"/>
    <w:rsid w:val="00592421"/>
    <w:rsid w:val="005B675E"/>
    <w:rsid w:val="005E1CBB"/>
    <w:rsid w:val="00603285"/>
    <w:rsid w:val="00610FA8"/>
    <w:rsid w:val="006112A8"/>
    <w:rsid w:val="006306D9"/>
    <w:rsid w:val="00632A83"/>
    <w:rsid w:val="00692141"/>
    <w:rsid w:val="006C6F24"/>
    <w:rsid w:val="00712F52"/>
    <w:rsid w:val="00730E64"/>
    <w:rsid w:val="0074203C"/>
    <w:rsid w:val="00770469"/>
    <w:rsid w:val="00775D3A"/>
    <w:rsid w:val="007C4DD7"/>
    <w:rsid w:val="008030AC"/>
    <w:rsid w:val="00845D78"/>
    <w:rsid w:val="00850E86"/>
    <w:rsid w:val="00857EF7"/>
    <w:rsid w:val="008648E8"/>
    <w:rsid w:val="00877EB8"/>
    <w:rsid w:val="008A6929"/>
    <w:rsid w:val="008E67FF"/>
    <w:rsid w:val="008F08D1"/>
    <w:rsid w:val="009203AC"/>
    <w:rsid w:val="0092740B"/>
    <w:rsid w:val="00932B07"/>
    <w:rsid w:val="009A7BA8"/>
    <w:rsid w:val="009E1764"/>
    <w:rsid w:val="009E35D1"/>
    <w:rsid w:val="009E741A"/>
    <w:rsid w:val="00A057D9"/>
    <w:rsid w:val="00A112DB"/>
    <w:rsid w:val="00A11BB9"/>
    <w:rsid w:val="00A335F6"/>
    <w:rsid w:val="00A34B5C"/>
    <w:rsid w:val="00A934BA"/>
    <w:rsid w:val="00AB1797"/>
    <w:rsid w:val="00AB7D3D"/>
    <w:rsid w:val="00AC3F5D"/>
    <w:rsid w:val="00AE3533"/>
    <w:rsid w:val="00AE71F3"/>
    <w:rsid w:val="00AF0F3D"/>
    <w:rsid w:val="00AF66F6"/>
    <w:rsid w:val="00B34573"/>
    <w:rsid w:val="00B44E7D"/>
    <w:rsid w:val="00BC3244"/>
    <w:rsid w:val="00BD2793"/>
    <w:rsid w:val="00C007AD"/>
    <w:rsid w:val="00C54428"/>
    <w:rsid w:val="00C56341"/>
    <w:rsid w:val="00C634D9"/>
    <w:rsid w:val="00C757A7"/>
    <w:rsid w:val="00D00BA6"/>
    <w:rsid w:val="00D1113C"/>
    <w:rsid w:val="00D40E52"/>
    <w:rsid w:val="00D81706"/>
    <w:rsid w:val="00D97A64"/>
    <w:rsid w:val="00DD2268"/>
    <w:rsid w:val="00E148C5"/>
    <w:rsid w:val="00E1663F"/>
    <w:rsid w:val="00E255D2"/>
    <w:rsid w:val="00E32B36"/>
    <w:rsid w:val="00E9214A"/>
    <w:rsid w:val="00ED5875"/>
    <w:rsid w:val="00ED7009"/>
    <w:rsid w:val="00EE2D5C"/>
    <w:rsid w:val="00EF1481"/>
    <w:rsid w:val="00F326DC"/>
    <w:rsid w:val="00F32AFF"/>
    <w:rsid w:val="00F64301"/>
    <w:rsid w:val="00F86288"/>
    <w:rsid w:val="00FA5C98"/>
    <w:rsid w:val="00FD38F7"/>
    <w:rsid w:val="00FD6EB5"/>
    <w:rsid w:val="00FF6078"/>
    <w:rsid w:val="03180077"/>
    <w:rsid w:val="05667F0F"/>
    <w:rsid w:val="05ED44CC"/>
    <w:rsid w:val="0848139B"/>
    <w:rsid w:val="08E21FD8"/>
    <w:rsid w:val="0A9346F7"/>
    <w:rsid w:val="0F141212"/>
    <w:rsid w:val="11495F81"/>
    <w:rsid w:val="11CF3FD3"/>
    <w:rsid w:val="152532D1"/>
    <w:rsid w:val="185F19DD"/>
    <w:rsid w:val="18A565B4"/>
    <w:rsid w:val="1BFA070C"/>
    <w:rsid w:val="1C440198"/>
    <w:rsid w:val="21611269"/>
    <w:rsid w:val="218F44A6"/>
    <w:rsid w:val="233455B3"/>
    <w:rsid w:val="23EE2974"/>
    <w:rsid w:val="247820DC"/>
    <w:rsid w:val="26C3068E"/>
    <w:rsid w:val="27270AA0"/>
    <w:rsid w:val="27C734F3"/>
    <w:rsid w:val="2A6D4C1B"/>
    <w:rsid w:val="2CB645FA"/>
    <w:rsid w:val="2EB72662"/>
    <w:rsid w:val="2FA63B21"/>
    <w:rsid w:val="36455C55"/>
    <w:rsid w:val="38924F60"/>
    <w:rsid w:val="3ABD4749"/>
    <w:rsid w:val="3C6210A8"/>
    <w:rsid w:val="3E510F00"/>
    <w:rsid w:val="42C85071"/>
    <w:rsid w:val="43EA1804"/>
    <w:rsid w:val="459973FA"/>
    <w:rsid w:val="45D220C8"/>
    <w:rsid w:val="4B4A3A22"/>
    <w:rsid w:val="4DBB0420"/>
    <w:rsid w:val="4E0A4ED1"/>
    <w:rsid w:val="5A53167B"/>
    <w:rsid w:val="5CDD1C2D"/>
    <w:rsid w:val="5E512761"/>
    <w:rsid w:val="62F00460"/>
    <w:rsid w:val="646B3E2D"/>
    <w:rsid w:val="667B40B1"/>
    <w:rsid w:val="74F37448"/>
    <w:rsid w:val="763A25E5"/>
    <w:rsid w:val="77FD4A50"/>
    <w:rsid w:val="780D28A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fillcolor="white">
      <v:fill color="white"/>
    </o:shapedefaults>
    <o:shapelayout v:ext="edit">
      <o:idmap v:ext="edit" data="1"/>
      <o:rules v:ext="edit">
        <o:r id="V:Rule1" type="connector" idref="#_x0000_s1029"/>
        <o:r id="V:Rule2" type="connector" idref="#_x0000_s1030"/>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next w:val="a"/>
    <w:link w:val="Char1"/>
    <w:unhideWhenUsed/>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qFormat/>
    <w:pPr>
      <w:widowControl/>
      <w:spacing w:before="100" w:beforeAutospacing="1" w:after="100" w:afterAutospacing="1"/>
      <w:jc w:val="left"/>
    </w:pPr>
    <w:rPr>
      <w:rFonts w:ascii="宋体" w:hAnsi="宋体" w:cs="宋体"/>
      <w:kern w:val="0"/>
      <w:sz w:val="24"/>
    </w:rPr>
  </w:style>
  <w:style w:type="table" w:styleId="a7">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semiHidden/>
    <w:unhideWhenUsed/>
    <w:rPr>
      <w:color w:val="0000FF"/>
      <w:u w:val="single"/>
    </w:rPr>
  </w:style>
  <w:style w:type="character" w:customStyle="1" w:styleId="Char2">
    <w:name w:val="页眉 Char"/>
    <w:qFormat/>
    <w:rPr>
      <w:kern w:val="2"/>
      <w:sz w:val="18"/>
      <w:szCs w:val="18"/>
    </w:rPr>
  </w:style>
  <w:style w:type="paragraph" w:styleId="a9">
    <w:name w:val="List Paragraph"/>
    <w:basedOn w:val="a"/>
    <w:uiPriority w:val="34"/>
    <w:qFormat/>
    <w:pPr>
      <w:ind w:firstLineChars="200" w:firstLine="420"/>
    </w:pPr>
  </w:style>
  <w:style w:type="character" w:customStyle="1" w:styleId="Char1">
    <w:name w:val="页眉 Char1"/>
    <w:basedOn w:val="a0"/>
    <w:link w:val="a5"/>
    <w:uiPriority w:val="99"/>
    <w:rPr>
      <w:rFonts w:ascii="Times New Roman" w:eastAsia="宋体" w:hAnsi="Times New Roman" w:cs="Times New Roman"/>
      <w:sz w:val="18"/>
      <w:szCs w:val="18"/>
    </w:rPr>
  </w:style>
  <w:style w:type="character" w:customStyle="1" w:styleId="Char0">
    <w:name w:val="页脚 Char"/>
    <w:basedOn w:val="a0"/>
    <w:link w:val="a4"/>
    <w:uiPriority w:val="99"/>
    <w:qFormat/>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Default">
    <w:name w:val="Default"/>
    <w:qFormat/>
    <w:pPr>
      <w:widowControl w:val="0"/>
      <w:autoSpaceDE w:val="0"/>
      <w:autoSpaceDN w:val="0"/>
      <w:adjustRightInd w:val="0"/>
    </w:pPr>
    <w:rPr>
      <w:rFonts w:ascii="宋体" w:cs="宋体"/>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15</Pages>
  <Words>2612</Words>
  <Characters>14894</Characters>
  <Application>Microsoft Office Word</Application>
  <DocSecurity>0</DocSecurity>
  <Lines>124</Lines>
  <Paragraphs>34</Paragraphs>
  <ScaleCrop>false</ScaleCrop>
  <Company>微软中国</Company>
  <LinksUpToDate>false</LinksUpToDate>
  <CharactersWithSpaces>17472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75</cp:revision>
  <cp:lastPrinted>2019-05-13T03:19:00Z</cp:lastPrinted>
  <dcterms:created xsi:type="dcterms:W3CDTF">2015-06-17T14:51:00Z</dcterms:created>
  <dcterms:modified xsi:type="dcterms:W3CDTF">2019-08-16T07:55:00Z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2052-11.1.0.8597</vt:lpwstr>
  </property>
</Properties>
</file>