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河北医工医疗设备服务有限公司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10644-2023-SA-2024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河北省石家庄市长安区和平东路488号乐仁堂健康文化科技产业园B1楼2层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唐自纯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河北省石家庄市长安区和平东路488号乐仁堂健康文化科技产业园B1楼2层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18531132975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18531132975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医疗器械的售后服务（维修、保养、巡检、调配、设备档案管理）五星级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名称：维修场所,地址：河北医科大学第一医院,企业人数：8,审核范围：医疗器械的维修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30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