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航投未来空间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30:00下午至2024-10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