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中恒景新碳纤维科技发展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15日 上午至2019年08月1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