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rFonts w:hint="eastAsia" w:asciiTheme="minorEastAsia" w:hAnsiTheme="minorEastAsia" w:eastAsiaTheme="minorEastAsia" w:cstheme="minorEastAsia"/>
          <w:b/>
          <w:bCs/>
          <w:color w:val="000000" w:themeColor="text1"/>
          <w:sz w:val="21"/>
          <w:szCs w:val="21"/>
          <w:u w:val="single"/>
        </w:rPr>
      </w:pPr>
      <w:r>
        <w:rPr>
          <w:rFonts w:hint="eastAsia" w:asciiTheme="minorEastAsia" w:hAnsiTheme="minorEastAsia" w:eastAsiaTheme="minorEastAsia" w:cstheme="minorEastAsia"/>
          <w:b/>
          <w:color w:val="000000" w:themeColor="text1"/>
          <w:sz w:val="21"/>
          <w:szCs w:val="21"/>
        </w:rPr>
        <w:t>合同编号:</w:t>
      </w:r>
      <w:bookmarkStart w:id="0" w:name="合同编号"/>
      <w:r>
        <w:rPr>
          <w:rFonts w:hint="eastAsia" w:asciiTheme="minorEastAsia" w:hAnsiTheme="minorEastAsia" w:eastAsiaTheme="minorEastAsia" w:cstheme="minorEastAsia"/>
          <w:b/>
          <w:color w:val="000000" w:themeColor="text1"/>
          <w:sz w:val="21"/>
          <w:szCs w:val="21"/>
        </w:rPr>
        <w:t>0266-2020-QEO</w:t>
      </w:r>
      <w:bookmarkEnd w:id="0"/>
    </w:p>
    <w:p>
      <w:pPr>
        <w:snapToGrid w:val="0"/>
        <w:spacing w:line="0" w:lineRule="atLeast"/>
        <w:jc w:val="center"/>
        <w:rPr>
          <w:rFonts w:hint="eastAsia" w:asciiTheme="minorEastAsia" w:hAnsiTheme="minorEastAsia" w:eastAsiaTheme="minorEastAsia" w:cstheme="minorEastAsia"/>
          <w:b/>
          <w:color w:val="000000" w:themeColor="text1"/>
          <w:sz w:val="30"/>
          <w:szCs w:val="30"/>
        </w:rPr>
      </w:pPr>
      <w:r>
        <w:rPr>
          <w:rFonts w:hint="eastAsia" w:asciiTheme="minorEastAsia" w:hAnsiTheme="minorEastAsia" w:eastAsiaTheme="minorEastAsia" w:cstheme="minorEastAsia"/>
          <w:b/>
          <w:color w:val="000000" w:themeColor="text1"/>
          <w:sz w:val="30"/>
          <w:szCs w:val="30"/>
        </w:rPr>
        <w:t>组织认证证书信息确认书</w:t>
      </w:r>
      <w:bookmarkStart w:id="16" w:name="_GoBack"/>
      <w:bookmarkEnd w:id="16"/>
    </w:p>
    <w:p>
      <w:pPr>
        <w:pStyle w:val="3"/>
        <w:spacing w:line="0" w:lineRule="atLeast"/>
        <w:ind w:firstLine="48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3"/>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组织名称 (中文)：</w:t>
      </w:r>
      <w:bookmarkStart w:id="1" w:name="组织名称"/>
      <w:r>
        <w:rPr>
          <w:rStyle w:val="12"/>
          <w:rFonts w:hint="eastAsia"/>
        </w:rPr>
        <w:t>河北海润观宇贸易有限公司</w:t>
      </w:r>
      <w:bookmarkEnd w:id="1"/>
    </w:p>
    <w:p>
      <w:pPr>
        <w:pStyle w:val="3"/>
        <w:spacing w:line="400" w:lineRule="exact"/>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组织注册地址(中文)：</w:t>
      </w:r>
      <w:bookmarkStart w:id="2" w:name="注册地址"/>
      <w:r>
        <w:rPr>
          <w:rFonts w:hint="eastAsia" w:asciiTheme="minorEastAsia" w:hAnsiTheme="minorEastAsia" w:eastAsiaTheme="minorEastAsia" w:cstheme="minorEastAsia"/>
          <w:b/>
          <w:color w:val="000000" w:themeColor="text1"/>
          <w:sz w:val="22"/>
          <w:szCs w:val="22"/>
        </w:rPr>
        <w:t>河北省衡水市桃城区红旗大街792号衡水恒电物资经销处综合楼316房间</w:t>
      </w:r>
      <w:bookmarkEnd w:id="2"/>
      <w:r>
        <w:rPr>
          <w:rFonts w:hint="eastAsia" w:asciiTheme="minorEastAsia" w:hAnsiTheme="minorEastAsia" w:eastAsiaTheme="minorEastAsia" w:cstheme="minorEastAsia"/>
          <w:b/>
          <w:color w:val="000000" w:themeColor="text1"/>
          <w:sz w:val="22"/>
          <w:szCs w:val="22"/>
        </w:rPr>
        <w:t xml:space="preserve"> 邮编: </w:t>
      </w:r>
      <w:bookmarkStart w:id="3" w:name="注册邮编"/>
      <w:r>
        <w:rPr>
          <w:rFonts w:hint="eastAsia" w:asciiTheme="minorEastAsia" w:hAnsiTheme="minorEastAsia" w:eastAsiaTheme="minorEastAsia" w:cstheme="minorEastAsia"/>
          <w:b/>
          <w:color w:val="000000" w:themeColor="text1"/>
          <w:sz w:val="22"/>
          <w:szCs w:val="22"/>
          <w:u w:val="single"/>
        </w:rPr>
        <w:t>053000</w:t>
      </w:r>
      <w:bookmarkEnd w:id="3"/>
    </w:p>
    <w:p>
      <w:pPr>
        <w:pStyle w:val="3"/>
        <w:spacing w:line="40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组织经营地址(中文)：</w:t>
      </w:r>
      <w:bookmarkStart w:id="4" w:name="生产地址"/>
      <w:r>
        <w:rPr>
          <w:rFonts w:hint="eastAsia" w:asciiTheme="minorEastAsia" w:hAnsiTheme="minorEastAsia" w:eastAsiaTheme="minorEastAsia" w:cstheme="minorEastAsia"/>
          <w:b/>
          <w:color w:val="000000" w:themeColor="text1"/>
          <w:sz w:val="22"/>
          <w:szCs w:val="22"/>
        </w:rPr>
        <w:t>河北省衡水市桃城区红旗大街792号衡水恒电物资经销处综合楼316房间</w:t>
      </w:r>
      <w:bookmarkEnd w:id="4"/>
      <w:r>
        <w:rPr>
          <w:rFonts w:hint="eastAsia" w:asciiTheme="minorEastAsia" w:hAnsiTheme="minorEastAsia" w:eastAsiaTheme="minorEastAsia" w:cstheme="minorEastAsia"/>
          <w:b/>
          <w:color w:val="000000" w:themeColor="text1"/>
          <w:sz w:val="22"/>
          <w:szCs w:val="22"/>
        </w:rPr>
        <w:t xml:space="preserve"> 邮编:</w:t>
      </w:r>
      <w:bookmarkStart w:id="5" w:name="生产邮编"/>
      <w:r>
        <w:rPr>
          <w:rFonts w:hint="eastAsia" w:asciiTheme="minorEastAsia" w:hAnsiTheme="minorEastAsia" w:eastAsiaTheme="minorEastAsia" w:cstheme="minorEastAsia"/>
          <w:b/>
          <w:color w:val="000000" w:themeColor="text1"/>
          <w:sz w:val="22"/>
          <w:szCs w:val="22"/>
        </w:rPr>
        <w:t>053000</w:t>
      </w:r>
      <w:bookmarkEnd w:id="5"/>
    </w:p>
    <w:p>
      <w:pPr>
        <w:pStyle w:val="3"/>
        <w:spacing w:line="400" w:lineRule="exact"/>
        <w:ind w:firstLine="0"/>
        <w:rPr>
          <w:rFonts w:hint="default" w:asciiTheme="minorEastAsia" w:hAnsiTheme="minorEastAsia" w:eastAsiaTheme="minorEastAsia" w:cstheme="minorEastAsia"/>
          <w:b/>
          <w:color w:val="000000" w:themeColor="text1"/>
          <w:sz w:val="22"/>
          <w:szCs w:val="22"/>
          <w:u w:val="single"/>
          <w:lang w:val="en-US" w:eastAsia="zh-CN"/>
        </w:rPr>
      </w:pPr>
      <w:r>
        <w:rPr>
          <w:rFonts w:hint="eastAsia" w:asciiTheme="minorEastAsia" w:hAnsiTheme="minorEastAsia" w:eastAsiaTheme="minorEastAsia" w:cstheme="minorEastAsia"/>
          <w:b/>
          <w:color w:val="000000" w:themeColor="text1"/>
          <w:sz w:val="22"/>
          <w:szCs w:val="22"/>
        </w:rPr>
        <w:t>组织机构代码证号（社会信用号）：</w:t>
      </w:r>
      <w:bookmarkStart w:id="6" w:name="机构代码"/>
      <w:r>
        <w:rPr>
          <w:rFonts w:hint="eastAsia" w:asciiTheme="minorEastAsia" w:hAnsiTheme="minorEastAsia" w:eastAsiaTheme="minorEastAsia" w:cstheme="minorEastAsia"/>
          <w:b/>
          <w:color w:val="000000" w:themeColor="text1"/>
          <w:sz w:val="22"/>
          <w:szCs w:val="22"/>
        </w:rPr>
        <w:t>91131102MA0CDTG342</w:t>
      </w:r>
      <w:bookmarkEnd w:id="6"/>
      <w:r>
        <w:rPr>
          <w:rFonts w:hint="eastAsia" w:asciiTheme="minorEastAsia" w:hAnsiTheme="minorEastAsia" w:eastAsiaTheme="minorEastAsia" w:cstheme="minorEastAsia"/>
          <w:b/>
          <w:color w:val="000000" w:themeColor="text1"/>
          <w:sz w:val="22"/>
          <w:szCs w:val="22"/>
        </w:rPr>
        <w:t xml:space="preserve">   传真：</w:t>
      </w:r>
      <w:bookmarkStart w:id="7" w:name="联系人传真"/>
      <w:bookmarkEnd w:id="7"/>
      <w:r>
        <w:rPr>
          <w:rFonts w:hint="eastAsia" w:asciiTheme="minorEastAsia" w:hAnsiTheme="minorEastAsia" w:eastAsiaTheme="minorEastAsia" w:cstheme="minorEastAsia"/>
          <w:b/>
          <w:color w:val="000000" w:themeColor="text1"/>
          <w:sz w:val="22"/>
          <w:szCs w:val="22"/>
        </w:rPr>
        <w:t xml:space="preserve">   电话</w:t>
      </w:r>
      <w:r>
        <w:rPr>
          <w:rFonts w:hint="eastAsia" w:asciiTheme="minorEastAsia" w:hAnsiTheme="minorEastAsia" w:eastAsiaTheme="minorEastAsia" w:cstheme="minorEastAsia"/>
          <w:b/>
          <w:color w:val="000000" w:themeColor="text1"/>
          <w:sz w:val="14"/>
          <w:szCs w:val="14"/>
        </w:rPr>
        <w:t>.</w:t>
      </w:r>
      <w:r>
        <w:rPr>
          <w:rFonts w:hint="eastAsia" w:asciiTheme="minorEastAsia" w:hAnsiTheme="minorEastAsia" w:eastAsiaTheme="minorEastAsia" w:cstheme="minorEastAsia"/>
          <w:b/>
          <w:color w:val="000000" w:themeColor="text1"/>
          <w:sz w:val="22"/>
          <w:szCs w:val="22"/>
        </w:rPr>
        <w:t>：</w:t>
      </w:r>
      <w:bookmarkStart w:id="8" w:name="联系人电话"/>
      <w:r>
        <w:rPr>
          <w:rFonts w:hint="eastAsia" w:asciiTheme="minorEastAsia" w:hAnsiTheme="minorEastAsia" w:eastAsiaTheme="minorEastAsia" w:cstheme="minorEastAsia"/>
          <w:b/>
          <w:color w:val="000000" w:themeColor="text1"/>
          <w:sz w:val="22"/>
          <w:szCs w:val="22"/>
          <w:u w:val="single"/>
        </w:rPr>
        <w:t>1</w:t>
      </w:r>
      <w:bookmarkEnd w:id="8"/>
      <w:r>
        <w:rPr>
          <w:rFonts w:hint="eastAsia" w:asciiTheme="minorEastAsia" w:hAnsiTheme="minorEastAsia" w:eastAsiaTheme="minorEastAsia" w:cstheme="minorEastAsia"/>
          <w:b/>
          <w:color w:val="000000" w:themeColor="text1"/>
          <w:sz w:val="22"/>
          <w:szCs w:val="22"/>
          <w:u w:val="single"/>
          <w:lang w:val="en-US" w:eastAsia="zh-CN"/>
        </w:rPr>
        <w:t>3315865929</w:t>
      </w:r>
    </w:p>
    <w:p>
      <w:pPr>
        <w:pStyle w:val="3"/>
        <w:spacing w:before="120" w:beforeLines="50" w:line="240" w:lineRule="exact"/>
        <w:ind w:firstLine="0"/>
        <w:rPr>
          <w:rFonts w:hint="eastAsia" w:asciiTheme="minorEastAsia" w:hAnsiTheme="minorEastAsia" w:eastAsiaTheme="minorEastAsia" w:cstheme="minorEastAsia"/>
          <w:b/>
          <w:color w:val="000000" w:themeColor="text1"/>
          <w:sz w:val="22"/>
          <w:szCs w:val="22"/>
          <w:lang w:val="en-US" w:eastAsia="zh-CN"/>
        </w:rPr>
      </w:pPr>
      <w:r>
        <w:rPr>
          <w:rFonts w:hint="eastAsia" w:asciiTheme="minorEastAsia" w:hAnsiTheme="minorEastAsia" w:eastAsiaTheme="minorEastAsia" w:cstheme="minorEastAsia"/>
          <w:b/>
          <w:color w:val="000000" w:themeColor="text1"/>
          <w:sz w:val="22"/>
          <w:szCs w:val="22"/>
        </w:rPr>
        <w:t>法人代表：</w:t>
      </w:r>
      <w:bookmarkStart w:id="9" w:name="法人"/>
      <w:r>
        <w:rPr>
          <w:rFonts w:hint="eastAsia" w:asciiTheme="minorEastAsia" w:hAnsiTheme="minorEastAsia" w:eastAsiaTheme="minorEastAsia" w:cstheme="minorEastAsia"/>
          <w:b/>
          <w:color w:val="000000" w:themeColor="text1"/>
          <w:sz w:val="22"/>
          <w:szCs w:val="22"/>
        </w:rPr>
        <w:t>郭党党</w:t>
      </w:r>
      <w:bookmarkEnd w:id="9"/>
      <w:r>
        <w:rPr>
          <w:rFonts w:hint="eastAsia" w:asciiTheme="minorEastAsia" w:hAnsiTheme="minorEastAsia" w:eastAsiaTheme="minorEastAsia" w:cstheme="minorEastAsia"/>
          <w:b/>
          <w:color w:val="000000" w:themeColor="text1"/>
          <w:sz w:val="22"/>
          <w:szCs w:val="22"/>
        </w:rPr>
        <w:t xml:space="preserve">   管代/联系人(职务)：</w:t>
      </w:r>
      <w:bookmarkStart w:id="10" w:name="管理者代表"/>
      <w:r>
        <w:rPr>
          <w:rFonts w:hint="eastAsia" w:asciiTheme="minorEastAsia" w:hAnsiTheme="minorEastAsia" w:eastAsiaTheme="minorEastAsia" w:cstheme="minorEastAsia"/>
          <w:b/>
          <w:color w:val="000000" w:themeColor="text1"/>
          <w:sz w:val="22"/>
          <w:szCs w:val="22"/>
        </w:rPr>
        <w:t>郭党党</w:t>
      </w:r>
      <w:bookmarkEnd w:id="10"/>
      <w:r>
        <w:rPr>
          <w:rFonts w:hint="eastAsia" w:asciiTheme="minorEastAsia" w:hAnsiTheme="minorEastAsia" w:eastAsiaTheme="minorEastAsia" w:cstheme="minorEastAsia"/>
          <w:b/>
          <w:color w:val="000000" w:themeColor="text1"/>
          <w:sz w:val="22"/>
          <w:szCs w:val="22"/>
        </w:rPr>
        <w:t xml:space="preserve">  组织人数： </w:t>
      </w:r>
      <w:bookmarkStart w:id="11" w:name="企业人数"/>
      <w:r>
        <w:rPr>
          <w:rFonts w:hint="eastAsia" w:asciiTheme="minorEastAsia" w:hAnsiTheme="minorEastAsia" w:eastAsiaTheme="minorEastAsia" w:cstheme="minorEastAsia"/>
          <w:b/>
          <w:color w:val="000000" w:themeColor="text1"/>
          <w:sz w:val="22"/>
          <w:szCs w:val="22"/>
          <w:u w:val="single"/>
        </w:rPr>
        <w:t>8</w:t>
      </w:r>
      <w:bookmarkEnd w:id="11"/>
      <w:r>
        <w:rPr>
          <w:rFonts w:hint="eastAsia" w:asciiTheme="minorEastAsia" w:hAnsiTheme="minorEastAsia" w:eastAsiaTheme="minorEastAsia" w:cstheme="minorEastAsia"/>
          <w:b/>
          <w:color w:val="000000" w:themeColor="text1"/>
          <w:sz w:val="22"/>
          <w:szCs w:val="22"/>
          <w:u w:val="single"/>
          <w:lang w:val="en-US" w:eastAsia="zh-CN"/>
        </w:rPr>
        <w:t>人</w:t>
      </w:r>
    </w:p>
    <w:p>
      <w:pPr>
        <w:pStyle w:val="3"/>
        <w:spacing w:line="240" w:lineRule="auto"/>
        <w:ind w:firstLine="0"/>
        <w:rPr>
          <w:rFonts w:hint="eastAsia" w:asciiTheme="minorEastAsia" w:hAnsiTheme="minorEastAsia" w:eastAsiaTheme="minorEastAsia" w:cstheme="minorEastAsia"/>
          <w:b/>
          <w:color w:val="000000" w:themeColor="text1"/>
          <w:sz w:val="22"/>
          <w:szCs w:val="22"/>
          <w:u w:val="single"/>
        </w:rPr>
      </w:pPr>
      <w:r>
        <w:rPr>
          <w:rFonts w:hint="eastAsia" w:asciiTheme="minorEastAsia" w:hAnsiTheme="minorEastAsia" w:eastAsiaTheme="minorEastAsia" w:cstheme="minorEastAsia"/>
          <w:b/>
          <w:color w:val="000000" w:themeColor="text1"/>
          <w:sz w:val="22"/>
          <w:szCs w:val="22"/>
        </w:rPr>
        <w:t>认证标准：</w:t>
      </w:r>
      <w:bookmarkStart w:id="12" w:name="审核依据"/>
      <w:r>
        <w:rPr>
          <w:rFonts w:hint="eastAsia" w:asciiTheme="minorEastAsia" w:hAnsiTheme="minorEastAsia" w:eastAsiaTheme="minorEastAsia" w:cstheme="minorEastAsia"/>
          <w:b/>
          <w:color w:val="000000" w:themeColor="text1"/>
          <w:sz w:val="22"/>
          <w:szCs w:val="22"/>
          <w:u w:val="single"/>
        </w:rPr>
        <w:t>Q：GB/T 19001-2016idtISO 9001:2015,E：GB/T 24001-2016idtISO 14001:2015,O：GB/T45001—2020/ISO 45001:2018</w:t>
      </w:r>
      <w:bookmarkEnd w:id="12"/>
      <w:r>
        <w:rPr>
          <w:rFonts w:hint="eastAsia" w:asciiTheme="minorEastAsia" w:hAnsiTheme="minorEastAsia" w:eastAsiaTheme="minorEastAsia" w:cstheme="minorEastAsia"/>
          <w:b/>
          <w:color w:val="000000" w:themeColor="text1"/>
          <w:spacing w:val="-2"/>
          <w:sz w:val="22"/>
          <w:szCs w:val="22"/>
        </w:rPr>
        <w:t>认证类型：</w:t>
      </w:r>
      <w:bookmarkStart w:id="13" w:name="审核类型"/>
      <w:r>
        <w:rPr>
          <w:rFonts w:hint="eastAsia" w:asciiTheme="minorEastAsia" w:hAnsiTheme="minorEastAsia" w:eastAsiaTheme="minorEastAsia" w:cstheme="minorEastAsia"/>
          <w:b/>
          <w:color w:val="000000" w:themeColor="text1"/>
          <w:spacing w:val="-2"/>
          <w:sz w:val="22"/>
          <w:szCs w:val="22"/>
        </w:rPr>
        <w:t>Q:二阶段,E:二阶段,O:二阶段</w:t>
      </w:r>
      <w:bookmarkEnd w:id="13"/>
    </w:p>
    <w:p>
      <w:pPr>
        <w:pStyle w:val="3"/>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变更内容：□组织名称变更□地址变更□认证范围变更（□扩大□缩小）</w:t>
      </w:r>
    </w:p>
    <w:p>
      <w:pPr>
        <w:pStyle w:val="3"/>
        <w:spacing w:line="240" w:lineRule="auto"/>
        <w:ind w:firstLine="0"/>
        <w:rPr>
          <w:rFonts w:hint="eastAsia" w:asciiTheme="minorEastAsia" w:hAnsiTheme="minorEastAsia" w:eastAsiaTheme="minorEastAsia" w:cstheme="minorEastAsia"/>
          <w:b/>
          <w:color w:val="000000" w:themeColor="text1"/>
          <w:sz w:val="22"/>
          <w:szCs w:val="22"/>
        </w:rPr>
      </w:pPr>
      <w:bookmarkStart w:id="14" w:name="审核范围"/>
      <w:r>
        <w:rPr>
          <w:rFonts w:hint="eastAsia" w:asciiTheme="minorEastAsia" w:hAnsiTheme="minorEastAsia" w:eastAsiaTheme="minorEastAsia" w:cstheme="minorEastAsia"/>
          <w:b/>
          <w:color w:val="000000" w:themeColor="text1"/>
          <w:sz w:val="22"/>
          <w:szCs w:val="22"/>
        </w:rPr>
        <w:t>Q：建材（不含砂石料）、五金产品、电器设备、橡胶制品、土工布、灯具及体育用品的销售</w:t>
      </w:r>
    </w:p>
    <w:p>
      <w:pPr>
        <w:pStyle w:val="3"/>
        <w:spacing w:line="240" w:lineRule="auto"/>
        <w:ind w:firstLine="0"/>
        <w:rPr>
          <w:rFonts w:hint="eastAsia" w:asciiTheme="minorEastAsia" w:hAnsiTheme="minorEastAsia" w:eastAsiaTheme="minorEastAsia" w:cstheme="minorEastAsia"/>
          <w:b/>
          <w:color w:val="000000" w:themeColor="text1"/>
          <w:sz w:val="22"/>
          <w:szCs w:val="22"/>
        </w:rPr>
      </w:pPr>
    </w:p>
    <w:p>
      <w:pPr>
        <w:pStyle w:val="3"/>
        <w:spacing w:line="240" w:lineRule="auto"/>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E：建材（不含砂石料）、五金产品、电器设备、橡胶制品、土工布、灯具及体育用品的销售及相关环境管理活动</w:t>
      </w:r>
    </w:p>
    <w:p>
      <w:pPr>
        <w:pStyle w:val="3"/>
        <w:spacing w:line="240" w:lineRule="auto"/>
        <w:ind w:firstLine="0"/>
        <w:rPr>
          <w:rFonts w:hint="eastAsia" w:asciiTheme="minorEastAsia" w:hAnsiTheme="minorEastAsia" w:eastAsiaTheme="minorEastAsia" w:cstheme="minorEastAsia"/>
          <w:b/>
          <w:color w:val="000000" w:themeColor="text1"/>
          <w:sz w:val="22"/>
          <w:szCs w:val="22"/>
        </w:rPr>
      </w:pPr>
    </w:p>
    <w:p>
      <w:pPr>
        <w:pStyle w:val="3"/>
        <w:spacing w:line="240" w:lineRule="auto"/>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O：建材（不含砂石料）、五金产品、电器设备、橡胶制品、土工布、灯具及体育用品的销售及相关职业健康安全管理活动</w:t>
      </w:r>
      <w:bookmarkEnd w:id="14"/>
      <w:bookmarkStart w:id="15" w:name="审核范围英"/>
    </w:p>
    <w:bookmarkEnd w:id="15"/>
    <w:p>
      <w:pPr>
        <w:pStyle w:val="3"/>
        <w:spacing w:line="240" w:lineRule="auto"/>
        <w:ind w:firstLine="0"/>
        <w:rPr>
          <w:rFonts w:hint="eastAsia" w:asciiTheme="minorEastAsia" w:hAnsiTheme="minorEastAsia" w:eastAsiaTheme="minorEastAsia" w:cstheme="minorEastAsia"/>
          <w:b/>
          <w:color w:val="000000" w:themeColor="text1"/>
          <w:sz w:val="22"/>
          <w:szCs w:val="22"/>
        </w:rPr>
      </w:pPr>
    </w:p>
    <w:p>
      <w:pPr>
        <w:pStyle w:val="3"/>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需加印证书数量：中文证书</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张；英文证书</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张。</w:t>
      </w:r>
    </w:p>
    <w:p>
      <w:pPr>
        <w:pStyle w:val="3"/>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备注：</w:t>
      </w:r>
    </w:p>
    <w:p>
      <w:pPr>
        <w:pStyle w:val="3"/>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受审核方代表(签字盖章)：</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组长确认：</w:t>
      </w:r>
    </w:p>
    <w:p>
      <w:pPr>
        <w:pStyle w:val="3"/>
        <w:spacing w:line="360" w:lineRule="exact"/>
        <w:ind w:firstLine="0"/>
        <w:rPr>
          <w:rFonts w:hint="eastAsia" w:asciiTheme="minorEastAsia" w:hAnsiTheme="minorEastAsia" w:eastAsiaTheme="minorEastAsia" w:cstheme="minorEastAsia"/>
          <w:b/>
          <w:color w:val="000000" w:themeColor="text1"/>
          <w:sz w:val="22"/>
          <w:szCs w:val="22"/>
        </w:rPr>
      </w:pPr>
    </w:p>
    <w:p>
      <w:pPr>
        <w:pStyle w:val="3"/>
        <w:spacing w:line="360" w:lineRule="exact"/>
        <w:ind w:firstLine="0"/>
        <w:rPr>
          <w:rFonts w:hint="eastAsia" w:asciiTheme="minorEastAsia" w:hAnsiTheme="minorEastAsia" w:eastAsiaTheme="minorEastAsia" w:cstheme="minorEastAsia"/>
          <w:b/>
          <w:color w:val="000000" w:themeColor="text1"/>
          <w:sz w:val="22"/>
          <w:szCs w:val="22"/>
        </w:rPr>
      </w:pPr>
    </w:p>
    <w:p>
      <w:pPr>
        <w:pStyle w:val="3"/>
        <w:spacing w:line="360" w:lineRule="exact"/>
        <w:ind w:firstLine="0"/>
        <w:rPr>
          <w:rFonts w:hint="eastAsia" w:asciiTheme="minorEastAsia" w:hAnsiTheme="minorEastAsia" w:eastAsiaTheme="minorEastAsia" w:cstheme="minorEastAsia"/>
          <w:b/>
          <w:color w:val="000000" w:themeColor="text1"/>
          <w:sz w:val="22"/>
          <w:szCs w:val="22"/>
        </w:rPr>
      </w:pPr>
      <w:r>
        <w:rPr>
          <w:rFonts w:hint="eastAsia" w:asciiTheme="minorEastAsia" w:hAnsiTheme="minorEastAsia" w:eastAsiaTheme="minorEastAsia" w:cstheme="minorEastAsia"/>
          <w:b/>
          <w:color w:val="000000" w:themeColor="text1"/>
          <w:sz w:val="22"/>
          <w:szCs w:val="22"/>
        </w:rPr>
        <w:t>日期：</w:t>
      </w:r>
      <w:r>
        <w:rPr>
          <w:rFonts w:hint="eastAsia" w:asciiTheme="minorEastAsia" w:hAnsiTheme="minorEastAsia" w:eastAsiaTheme="minorEastAsia" w:cstheme="minorEastAsia"/>
          <w:b/>
          <w:color w:val="000000" w:themeColor="text1"/>
          <w:sz w:val="22"/>
          <w:szCs w:val="22"/>
          <w:lang w:val="en-US" w:eastAsia="zh-CN"/>
        </w:rPr>
        <w:t xml:space="preserve">                                                   </w:t>
      </w:r>
      <w:r>
        <w:rPr>
          <w:rFonts w:hint="eastAsia" w:asciiTheme="minorEastAsia" w:hAnsiTheme="minorEastAsia" w:eastAsiaTheme="minorEastAsia" w:cstheme="minorEastAsia"/>
          <w:b/>
          <w:color w:val="000000" w:themeColor="text1"/>
          <w:sz w:val="22"/>
          <w:szCs w:val="22"/>
        </w:rPr>
        <w:t>日期：</w:t>
      </w:r>
    </w:p>
    <w:p>
      <w:pPr>
        <w:pStyle w:val="3"/>
        <w:spacing w:line="360" w:lineRule="exact"/>
        <w:ind w:firstLine="0"/>
        <w:rPr>
          <w:rFonts w:hint="eastAsia" w:asciiTheme="minorEastAsia" w:hAnsiTheme="minorEastAsia" w:eastAsiaTheme="minorEastAsia" w:cstheme="minorEastAsia"/>
          <w:b/>
          <w:color w:val="000000" w:themeColor="text1"/>
          <w:sz w:val="22"/>
          <w:szCs w:val="22"/>
        </w:rPr>
      </w:pPr>
    </w:p>
    <w:p>
      <w:pPr>
        <w:pStyle w:val="3"/>
        <w:spacing w:line="0" w:lineRule="atLeast"/>
        <w:ind w:firstLine="0"/>
        <w:rPr>
          <w:rFonts w:hint="eastAsia"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注：</w:t>
      </w:r>
    </w:p>
    <w:p>
      <w:pPr>
        <w:pStyle w:val="3"/>
        <w:spacing w:line="0" w:lineRule="atLeast"/>
        <w:ind w:firstLine="361" w:firstLineChars="200"/>
        <w:rPr>
          <w:rFonts w:hint="eastAsia" w:asciiTheme="minorEastAsia" w:hAnsiTheme="minorEastAsia" w:eastAsiaTheme="minorEastAsia" w:cstheme="minorEastAsia"/>
          <w:b/>
          <w:color w:val="000000" w:themeColor="text1"/>
          <w:sz w:val="18"/>
          <w:szCs w:val="18"/>
        </w:rPr>
      </w:pPr>
      <w:r>
        <w:rPr>
          <w:rFonts w:hint="eastAsia" w:asciiTheme="minorEastAsia" w:hAnsiTheme="minorEastAsia" w:eastAsiaTheme="minorEastAsia" w:cstheme="minorEastAsia"/>
          <w:b/>
          <w:color w:val="000000" w:themeColor="text1"/>
          <w:sz w:val="18"/>
          <w:szCs w:val="18"/>
        </w:rPr>
        <w:t>1、填写本说明并不代表贵单位已通过认证；2、本说明中填写的管理体系覆盖范围，应与末次会议上宣布的及审核报告上确认的范围一致；3、请在申请认证组织名称处加盖公章；4、组织三个地址一致时只需填写一个，其余填“同上”，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5" w:type="first"/>
      <w:footerReference r:id="rId8" w:type="first"/>
      <w:headerReference r:id="rId3" w:type="default"/>
      <w:footerReference r:id="rId6" w:type="default"/>
      <w:headerReference r:id="rId4" w:type="even"/>
      <w:footerReference r:id="rId7" w:type="even"/>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5"/>
      <w:pBdr>
        <w:bottom w:val="none" w:color="auto" w:sz="0" w:space="0"/>
      </w:pBdr>
      <w:spacing w:line="320" w:lineRule="exact"/>
      <w:jc w:val="left"/>
    </w:pPr>
    <w:r>
      <w:pict>
        <v:shape id="_x0000_s4097" o:spid="_x0000_s4097" o:spt="202" type="#_x0000_t202" style="position:absolute;left:0pt;margin-left:317.25pt;margin-top:2.2pt;height:20.2pt;width:167.2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 认证证书信息确认书(03版)</w:t>
                </w:r>
              </w:p>
            </w:txbxContent>
          </v:textbox>
        </v:shape>
      </w:pict>
    </w:r>
    <w:r>
      <w:rPr>
        <w:rStyle w:val="11"/>
        <w:rFonts w:hint="default"/>
        <w:w w:val="90"/>
      </w:rPr>
      <w:t>Beijing International Standard united Certification Co.,Ltd.</w:t>
    </w:r>
  </w:p>
  <w:p>
    <w:r>
      <w:pict>
        <v:shape id="_x0000_s4098" o:spid="_x0000_s4098"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9A57205"/>
    <w:rsid w:val="19E60B0E"/>
    <w:rsid w:val="1A286255"/>
    <w:rsid w:val="24AE5408"/>
    <w:rsid w:val="2FD11AAF"/>
    <w:rsid w:val="355B6D32"/>
    <w:rsid w:val="37412EA2"/>
    <w:rsid w:val="379A202E"/>
    <w:rsid w:val="3B482CB3"/>
    <w:rsid w:val="4B7A3145"/>
    <w:rsid w:val="6F9756F7"/>
    <w:rsid w:val="766C41CE"/>
    <w:rsid w:val="79003377"/>
    <w:rsid w:val="7BF96BD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paragraph" w:styleId="2">
    <w:name w:val="heading 4"/>
    <w:basedOn w:val="1"/>
    <w:next w:val="1"/>
    <w:link w:val="12"/>
    <w:semiHidden/>
    <w:unhideWhenUsed/>
    <w:qFormat/>
    <w:uiPriority w:val="9"/>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Indent"/>
    <w:basedOn w:val="1"/>
    <w:link w:val="8"/>
    <w:uiPriority w:val="0"/>
    <w:pPr>
      <w:snapToGrid w:val="0"/>
      <w:spacing w:line="336" w:lineRule="auto"/>
      <w:ind w:firstLine="630"/>
    </w:pPr>
    <w:rPr>
      <w:sz w:val="32"/>
    </w:rPr>
  </w:style>
  <w:style w:type="paragraph" w:styleId="4">
    <w:name w:val="footer"/>
    <w:basedOn w:val="1"/>
    <w:link w:val="10"/>
    <w:unhideWhenUsed/>
    <w:uiPriority w:val="99"/>
    <w:pPr>
      <w:tabs>
        <w:tab w:val="center" w:pos="4153"/>
        <w:tab w:val="right" w:pos="8306"/>
      </w:tabs>
      <w:snapToGrid w:val="0"/>
      <w:jc w:val="left"/>
    </w:pPr>
    <w:rPr>
      <w:sz w:val="18"/>
      <w:szCs w:val="18"/>
    </w:rPr>
  </w:style>
  <w:style w:type="paragraph" w:styleId="5">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customStyle="1" w:styleId="8">
    <w:name w:val="正文文本缩进 字符"/>
    <w:basedOn w:val="7"/>
    <w:link w:val="3"/>
    <w:qFormat/>
    <w:uiPriority w:val="0"/>
    <w:rPr>
      <w:rFonts w:ascii="Times New Roman" w:hAnsi="Times New Roman" w:eastAsia="宋体" w:cs="Times New Roman"/>
      <w:sz w:val="32"/>
      <w:szCs w:val="20"/>
    </w:r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4"/>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标题 4 Char"/>
    <w:link w:val="2"/>
    <w:uiPriority w:val="0"/>
    <w:rPr>
      <w:rFonts w:ascii="Arial" w:hAnsi="Arial" w:eastAsia="黑体"/>
      <w:b/>
      <w:sz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123</Words>
  <Characters>702</Characters>
  <Lines>5</Lines>
  <Paragraphs>1</Paragraphs>
  <TotalTime>13</TotalTime>
  <ScaleCrop>false</ScaleCrop>
  <LinksUpToDate>false</LinksUpToDate>
  <CharactersWithSpaces>824</CharactersWithSpaces>
  <Application>WPS Office_11.1.0.9662_F1E327BC-269C-435d-A152-05C5408002CA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a</cp:lastModifiedBy>
  <cp:lastPrinted>2019-05-13T03:13:00Z</cp:lastPrinted>
  <dcterms:modified xsi:type="dcterms:W3CDTF">2020-06-17T00:19:27Z</dcterms:modified>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