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11043-2024-QEO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北京四季青公园管理中心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常兴玲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91110108MA01UXXE65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北京四季青公园管理中心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北京市海淀区四季青镇北辛庄路双新办公区6号楼-3#603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北京市海淀区西小府二十七号三号院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Q：公园管理(国家有专项要求除外)、城市园林绿化工程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E：公园管理(国家有专项要求除外)、城市园林绿化工程所涉及场所的相关环境管理活动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O：公园管理(国家有专项要求除外)、城市园林绿化工程所涉及场所的相关职业健康安全管理活动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北京四季青公园管理中心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北京市海淀区四季青镇北辛庄路双新办公区6号楼-3#603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北京市海淀区西小府二十七号三号院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Q：公园管理(国家有专项要求除外)、城市园林绿化工程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E：公园管理(国家有专项要求除外)、城市园林绿化工程所涉及场所的相关环境管理活动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O：公园管理(国家有专项要求除外)、城市园林绿化工程所涉及场所的相关职业健康安全管理活动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