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湖州新利商标制带有限公司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王献华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