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精温锻成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上午至2024-09-14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