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河北美工金属制品有限公司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2024-10-22 8:30:00上午至2024-10-22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