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美工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8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3日 上午至2024年10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2 8:30:00上午至2024-10-2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美工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