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ascii="宋体" w:hAnsi="宋体"/>
                <w:szCs w:val="21"/>
              </w:rPr>
              <w:t>罗江久华信信息技术有限公司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19.03.00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颜晓超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19.03.00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焊接转接板—单板功能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调测</w:t>
            </w:r>
            <w:r>
              <w:rPr>
                <w:rFonts w:hint="eastAsia" w:ascii="宋体" w:hAnsi="宋体"/>
                <w:sz w:val="21"/>
                <w:szCs w:val="21"/>
              </w:rPr>
              <w:t>—整机组装—整机联调—整机老化（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客户</w:t>
            </w:r>
            <w:r>
              <w:rPr>
                <w:rFonts w:hint="eastAsia" w:ascii="宋体" w:hAnsi="宋体"/>
                <w:sz w:val="21"/>
                <w:szCs w:val="21"/>
              </w:rPr>
              <w:t>需要时）—整机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调测</w:t>
            </w:r>
            <w:r>
              <w:rPr>
                <w:rFonts w:hint="eastAsia" w:ascii="宋体" w:hAnsi="宋体"/>
                <w:sz w:val="21"/>
                <w:szCs w:val="21"/>
              </w:rPr>
              <w:t>--入库</w:t>
            </w:r>
          </w:p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关键过程：组装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、调测</w:t>
            </w:r>
            <w:bookmarkStart w:id="5" w:name="_GoBack"/>
            <w:bookmarkEnd w:id="5"/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；特殊过程：焊接。制定《生产和服务提供的控制程序》进行控制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按客户技术要求、图纸进行生产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检验项目：</w:t>
            </w:r>
          </w:p>
          <w:p>
            <w:pPr>
              <w:spacing w:line="40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1、外形尺寸、标志及外观2、通电测试  3、功能测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试；无型式试验要求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color w:val="000000"/>
          <w:szCs w:val="21"/>
        </w:rPr>
        <w:t>2020年06月09日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color w:val="000000"/>
          <w:szCs w:val="21"/>
        </w:rPr>
        <w:t>2020年06月09日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8E3219"/>
    <w:rsid w:val="33E61B5E"/>
    <w:rsid w:val="39A63B87"/>
    <w:rsid w:val="66EB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2020-06-09T06:09:55Z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