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青县双亿拓展器械有限公司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2024-09-06 8:30:00上午至2024-09-06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朱晓丽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