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611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徐工随车起重机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4日 上午至2024年09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