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江苏福瑞康木业有限公司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91321322MA1WE01A2U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江苏福瑞康木业有限公司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Q：板材、木制品的加工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E：板材、木制品的加工所涉及场所的相关环境管理活动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O：板材、木制品的加工所涉及场所的相关职业健康安全管理活动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江苏福瑞康木业有限公司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宿迁市沭阳县桑墟镇舒窑工业区88号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Q：板材、木制品的加工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E：板材、木制品的加工所涉及场所的相关环境管理活动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O：板材、木制品的加工所涉及场所的相关职业健康安全管理活动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