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13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麦数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8MA6UQUUXX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麦数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国家民用航天产业基地飞天路588号北航科技园1号楼5层5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国家民用航天产业基地飞天路588号北航科技园1号楼5层5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麦数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国家民用航天产业基地飞天路588号北航科技园1号楼5层5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国家民用航天产业基地飞天路588号北航科技园1号楼5层5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