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1035-2022-2024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科赛乐科技（上海）有限公司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2024年09月06日 上午至2024年09月06日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