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中农联（北京）供应链管理有限公司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8:30:00上午至2024-10-14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北京市丰台区丽泽路24号院3号楼-5至45层101内5层501-2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北京市海淀区旱河路368号木屋一号院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2024年10月17日 上午至2024年10月18日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