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卢氏县大瑞发商贸有限责任公司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2024-09-07 8:30:00上午至2024-09-07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温红玲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